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388"/>
        <w:gridCol w:w="1131"/>
        <w:gridCol w:w="985"/>
        <w:gridCol w:w="1375"/>
        <w:gridCol w:w="8"/>
        <w:gridCol w:w="220"/>
        <w:gridCol w:w="253"/>
        <w:gridCol w:w="1258"/>
        <w:gridCol w:w="237"/>
        <w:gridCol w:w="1242"/>
        <w:gridCol w:w="458"/>
      </w:tblGrid>
      <w:tr w:rsidR="00A347BC" w:rsidRPr="000F2CC0" w14:paraId="6F73B46B" w14:textId="77777777" w:rsidTr="00925E8A">
        <w:trPr>
          <w:trHeight w:val="397"/>
          <w:jc w:val="center"/>
        </w:trPr>
        <w:tc>
          <w:tcPr>
            <w:tcW w:w="2103" w:type="dxa"/>
            <w:vMerge w:val="restart"/>
            <w:shd w:val="clear" w:color="auto" w:fill="D9D9D9"/>
            <w:vAlign w:val="center"/>
          </w:tcPr>
          <w:p w14:paraId="313E1DA4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bookmarkStart w:id="0" w:name="_Hlk200013827"/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Faculty Information</w:t>
            </w: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3703FA2A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2EA0F214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A347BC" w:rsidRPr="000F2CC0" w14:paraId="739E6459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44DD4DD4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78FF99A6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00B67B21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A347BC" w:rsidRPr="000F2CC0" w14:paraId="7E81323C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1E7C8F7D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2B9975AB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3943F0FF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bookmarkEnd w:id="0"/>
      <w:tr w:rsidR="00A347BC" w:rsidRPr="000F2CC0" w14:paraId="39AB3031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3D713291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3AADA770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32FD4775" w14:textId="46002EA3" w:rsidR="005D2FED" w:rsidRPr="00F72032" w:rsidRDefault="005D2FED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Cs w:val="20"/>
                <w:lang w:eastAsia="zh-CN"/>
              </w:rPr>
            </w:pPr>
          </w:p>
        </w:tc>
      </w:tr>
      <w:tr w:rsidR="00A347BC" w:rsidRPr="000F2CC0" w14:paraId="27359370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</w:tcPr>
          <w:p w14:paraId="776495B9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68D0D6D0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Homepage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2ECDC61A" w14:textId="77777777" w:rsidR="005D2FED" w:rsidRPr="000F2CC0" w:rsidRDefault="005D2FED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szCs w:val="20"/>
              </w:rPr>
            </w:pPr>
          </w:p>
        </w:tc>
      </w:tr>
      <w:tr w:rsidR="003D63AF" w:rsidRPr="000F2CC0" w14:paraId="0F7810FA" w14:textId="77777777" w:rsidTr="00925E8A">
        <w:trPr>
          <w:trHeight w:val="464"/>
          <w:jc w:val="center"/>
        </w:trPr>
        <w:tc>
          <w:tcPr>
            <w:tcW w:w="2103" w:type="dxa"/>
            <w:vMerge w:val="restart"/>
            <w:shd w:val="clear" w:color="auto" w:fill="D9D9D9"/>
            <w:vAlign w:val="center"/>
          </w:tcPr>
          <w:p w14:paraId="4D65E7CF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Course Information</w:t>
            </w: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597ACBE9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Class No.</w:t>
            </w:r>
          </w:p>
        </w:tc>
        <w:tc>
          <w:tcPr>
            <w:tcW w:w="1159" w:type="dxa"/>
            <w:shd w:val="clear" w:color="auto" w:fill="auto"/>
          </w:tcPr>
          <w:p w14:paraId="56ED9012" w14:textId="5EBC78D9" w:rsidR="005D2FED" w:rsidRPr="00A347BC" w:rsidRDefault="005D2FED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gridSpan w:val="3"/>
            <w:shd w:val="clear" w:color="auto" w:fill="EDEDED"/>
            <w:vAlign w:val="center"/>
          </w:tcPr>
          <w:p w14:paraId="72BCE7FD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541CD2DD" w14:textId="01DEE323" w:rsidR="005D2FED" w:rsidRPr="00572286" w:rsidRDefault="005D2FED" w:rsidP="00C31CA6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Times New Roman" w:eastAsia="Microsoft YaHei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auto" w:fill="EDEDED"/>
            <w:vAlign w:val="center"/>
          </w:tcPr>
          <w:p w14:paraId="70D24F29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4F33C0CB" w14:textId="0EC72020" w:rsidR="005D2FED" w:rsidRPr="00364C42" w:rsidRDefault="00606070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3</w:t>
            </w:r>
          </w:p>
        </w:tc>
      </w:tr>
      <w:tr w:rsidR="00A347BC" w:rsidRPr="000F2CC0" w14:paraId="08D01840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C300983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29E98D08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7FD42659" w14:textId="30D0AB45" w:rsidR="0038289F" w:rsidRPr="00C226CB" w:rsidRDefault="00C226CB" w:rsidP="00C226CB">
            <w:pPr>
              <w:pStyle w:val="a8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C226CB">
              <w:rPr>
                <w:rFonts w:ascii="Times New Roman" w:eastAsiaTheme="minorHAnsi" w:hAnsi="Times New Roman" w:hint="eastAsia"/>
                <w:b/>
                <w:bCs/>
                <w:i/>
                <w:iCs/>
                <w:sz w:val="24"/>
                <w:szCs w:val="24"/>
              </w:rPr>
              <w:t>Food Cultural Innovation and Global Sustainability</w:t>
            </w:r>
          </w:p>
        </w:tc>
      </w:tr>
      <w:tr w:rsidR="008277D5" w:rsidRPr="000F2CC0" w14:paraId="02D7993D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323F02BA" w14:textId="77777777" w:rsidR="00364C42" w:rsidRPr="000F2CC0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vMerge w:val="restart"/>
            <w:shd w:val="clear" w:color="auto" w:fill="EDEDED"/>
            <w:vAlign w:val="center"/>
          </w:tcPr>
          <w:p w14:paraId="36586B3E" w14:textId="77777777" w:rsidR="00364C42" w:rsidRPr="00A347BC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Lecture Schedule</w:t>
            </w:r>
          </w:p>
        </w:tc>
        <w:tc>
          <w:tcPr>
            <w:tcW w:w="2940" w:type="dxa"/>
            <w:gridSpan w:val="5"/>
            <w:shd w:val="clear" w:color="auto" w:fill="auto"/>
          </w:tcPr>
          <w:p w14:paraId="2187E825" w14:textId="65740FA3" w:rsidR="00364C42" w:rsidRPr="00E51608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</w:pPr>
            <w:r w:rsidRPr="0044248F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 xml:space="preserve">Total </w:t>
            </w:r>
            <w:r w:rsidR="00C31646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C</w:t>
            </w:r>
            <w:r w:rsidRPr="0044248F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 xml:space="preserve">ontact </w:t>
            </w:r>
            <w:r w:rsidR="00C31646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H</w:t>
            </w:r>
            <w:r w:rsidRPr="0044248F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ours</w:t>
            </w:r>
          </w:p>
        </w:tc>
        <w:tc>
          <w:tcPr>
            <w:tcW w:w="2882" w:type="dxa"/>
            <w:gridSpan w:val="4"/>
            <w:shd w:val="clear" w:color="auto" w:fill="auto"/>
          </w:tcPr>
          <w:p w14:paraId="791702E9" w14:textId="24892639" w:rsidR="00364C42" w:rsidRPr="00364C42" w:rsidRDefault="001C1DB0" w:rsidP="00285574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45</w:t>
            </w:r>
            <w:r w:rsidR="00364C42" w:rsidRPr="00364C4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 xml:space="preserve"> hours</w:t>
            </w:r>
          </w:p>
        </w:tc>
      </w:tr>
      <w:tr w:rsidR="008277D5" w:rsidRPr="000F2CC0" w14:paraId="63142FCE" w14:textId="77777777" w:rsidTr="00925E8A">
        <w:trPr>
          <w:trHeight w:val="397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781ECBB" w14:textId="77777777" w:rsidR="00364C42" w:rsidRPr="000F2CC0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1E638585" w14:textId="4792688B" w:rsidR="00364C42" w:rsidRPr="00A347BC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shd w:val="clear" w:color="auto" w:fill="auto"/>
          </w:tcPr>
          <w:p w14:paraId="566A2E00" w14:textId="5979F410" w:rsidR="00364C42" w:rsidRPr="00364C42" w:rsidRDefault="00364C42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</w:pPr>
            <w:r w:rsidRPr="00364C42">
              <w:rPr>
                <w:rFonts w:ascii="Times New Roman" w:eastAsia="DengXian" w:hAnsi="Times New Roman" w:hint="eastAsia"/>
                <w:b/>
                <w:bCs/>
                <w:sz w:val="24"/>
                <w:szCs w:val="24"/>
                <w:lang w:eastAsia="zh-CN"/>
              </w:rPr>
              <w:t>Lecture Hour</w:t>
            </w:r>
          </w:p>
        </w:tc>
        <w:tc>
          <w:tcPr>
            <w:tcW w:w="2882" w:type="dxa"/>
            <w:gridSpan w:val="4"/>
            <w:shd w:val="clear" w:color="auto" w:fill="auto"/>
          </w:tcPr>
          <w:p w14:paraId="6B061302" w14:textId="348817DC" w:rsidR="00364C42" w:rsidRPr="002C6B18" w:rsidRDefault="00502084" w:rsidP="00502084">
            <w:pPr>
              <w:spacing w:after="0"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502084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15:40-18:40</w:t>
            </w:r>
            <w:r w:rsidR="00364C42" w:rsidRPr="00364C42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, Mon-Fri</w:t>
            </w:r>
          </w:p>
        </w:tc>
      </w:tr>
      <w:tr w:rsidR="00A347BC" w:rsidRPr="000F2CC0" w14:paraId="156544F7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241E5E8D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3C1E1334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68D38369" w14:textId="14FF6794" w:rsidR="005D2FED" w:rsidRPr="00C226CB" w:rsidRDefault="00C226CB" w:rsidP="00C226CB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226CB">
              <w:rPr>
                <w:rFonts w:ascii="Times New Roman" w:hAnsi="Times New Roman" w:hint="eastAsia"/>
                <w:sz w:val="24"/>
                <w:szCs w:val="24"/>
              </w:rPr>
              <w:t>This graduate-level course explores the cultural, ecological, and economic dimensions of Korean cuisine</w:t>
            </w:r>
            <w:r w:rsidRPr="008D481A">
              <w:rPr>
                <w:rFonts w:ascii="Times New Roman" w:hAnsi="Times New Roman"/>
                <w:sz w:val="24"/>
                <w:szCs w:val="32"/>
              </w:rPr>
              <w:t xml:space="preserve">’ </w:t>
            </w:r>
            <w:r w:rsidRPr="00C226CB">
              <w:rPr>
                <w:rFonts w:ascii="Times New Roman" w:hAnsi="Times New Roman" w:hint="eastAsia"/>
                <w:sz w:val="24"/>
                <w:szCs w:val="24"/>
              </w:rPr>
              <w:t>s (K-Food) globalization, focusing on fermentation traditions, ethical supply chains, and digital innovation. Using cultural capital theory (Bourdieu), circular economy frameworks, and media studies, students will analyze K-Food</w:t>
            </w:r>
            <w:r w:rsidRPr="008D481A">
              <w:rPr>
                <w:rFonts w:ascii="Times New Roman" w:hAnsi="Times New Roman"/>
                <w:sz w:val="24"/>
                <w:szCs w:val="32"/>
              </w:rPr>
              <w:t xml:space="preserve">’ </w:t>
            </w:r>
            <w:r w:rsidRPr="00C226CB">
              <w:rPr>
                <w:rFonts w:ascii="Times New Roman" w:hAnsi="Times New Roman" w:hint="eastAsia"/>
                <w:sz w:val="24"/>
                <w:szCs w:val="24"/>
              </w:rPr>
              <w:t>s proactive global expansion strategies (e.g., government initiatives, corporate innovation), design sustainable supply chain models, and evaluate its role in global food security. The curriculum avoids colonial critique, instead highlighting Korea</w:t>
            </w:r>
            <w:r w:rsidRPr="008D481A">
              <w:rPr>
                <w:rFonts w:ascii="Times New Roman" w:hAnsi="Times New Roman"/>
                <w:sz w:val="24"/>
                <w:szCs w:val="32"/>
              </w:rPr>
              <w:t xml:space="preserve">’ </w:t>
            </w:r>
            <w:r w:rsidRPr="00C226CB">
              <w:rPr>
                <w:rFonts w:ascii="Times New Roman" w:hAnsi="Times New Roman" w:hint="eastAsia"/>
                <w:sz w:val="24"/>
                <w:szCs w:val="24"/>
              </w:rPr>
              <w:t>s leadership in culinary diplomacy and cultural preservation.</w:t>
            </w:r>
          </w:p>
        </w:tc>
      </w:tr>
      <w:tr w:rsidR="00A347BC" w:rsidRPr="000F2CC0" w14:paraId="5394A283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691367D5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288347BF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Course Objective</w:t>
            </w:r>
          </w:p>
        </w:tc>
        <w:tc>
          <w:tcPr>
            <w:tcW w:w="5822" w:type="dxa"/>
            <w:gridSpan w:val="9"/>
            <w:shd w:val="clear" w:color="auto" w:fill="auto"/>
          </w:tcPr>
          <w:p w14:paraId="4449D3FD" w14:textId="6A171A61" w:rsidR="00B82EA4" w:rsidRPr="00B82EA4" w:rsidRDefault="00B82EA4" w:rsidP="00B82EA4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• Theorize K-Food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2EA4">
              <w:rPr>
                <w:rFonts w:ascii="Times New Roman" w:hAnsi="Times New Roman" w:cs="Times New Roman"/>
                <w:sz w:val="24"/>
                <w:szCs w:val="32"/>
              </w:rPr>
              <w:t>’</w:t>
            </w: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s cultural capital using Bourdieu and Appadurai’s "foodscapes" framework, emphasizing Korea’s strategic branding.</w:t>
            </w:r>
          </w:p>
          <w:p w14:paraId="5F5662A8" w14:textId="03B1A7C4" w:rsidR="00B82EA4" w:rsidRPr="00B82EA4" w:rsidRDefault="00B82EA4" w:rsidP="00B82EA4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• Analyze the environmental and ethical challenges in K-Food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2EA4">
              <w:rPr>
                <w:rFonts w:ascii="Times New Roman" w:hAnsi="Times New Roman" w:cs="Times New Roman"/>
                <w:sz w:val="24"/>
                <w:szCs w:val="32"/>
              </w:rPr>
              <w:t>’</w:t>
            </w: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s industrialization, with a focus on Korea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2EA4">
              <w:rPr>
                <w:rFonts w:ascii="Times New Roman" w:hAnsi="Times New Roman" w:cs="Times New Roman"/>
                <w:sz w:val="24"/>
                <w:szCs w:val="32"/>
              </w:rPr>
              <w:t>’</w:t>
            </w: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s sustainable solutions (e.g., organic fermentation, waste reduction).</w:t>
            </w:r>
          </w:p>
          <w:p w14:paraId="1013A764" w14:textId="60BD040D" w:rsidR="00B82EA4" w:rsidRPr="00B82EA4" w:rsidRDefault="00B82EA4" w:rsidP="00B82EA4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Develop digital tools (e.g., blockchain, social media campaigns) to enhance K-Food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2EA4">
              <w:rPr>
                <w:rFonts w:ascii="Times New Roman" w:hAnsi="Times New Roman" w:cs="Times New Roman"/>
                <w:sz w:val="24"/>
                <w:szCs w:val="32"/>
              </w:rPr>
              <w:t>’</w:t>
            </w: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s global authenticity and traceability.</w:t>
            </w:r>
          </w:p>
          <w:p w14:paraId="5D09716E" w14:textId="22E3AF69" w:rsidR="00B82EA4" w:rsidRPr="00B82EA4" w:rsidRDefault="00B82EA4" w:rsidP="00B82EA4">
            <w:pPr>
              <w:pStyle w:val="Style13"/>
              <w:spacing w:line="36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• Evaluate K-Food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2EA4">
              <w:rPr>
                <w:rFonts w:ascii="Times New Roman" w:hAnsi="Times New Roman" w:cs="Times New Roman"/>
                <w:sz w:val="24"/>
                <w:szCs w:val="32"/>
              </w:rPr>
              <w:t>’</w:t>
            </w: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s role in fostering cross-cultural understanding through case studies in Southeast Asia and North America.</w:t>
            </w:r>
          </w:p>
          <w:p w14:paraId="4F643D68" w14:textId="3EB033FB" w:rsidR="00214672" w:rsidRPr="00B82EA4" w:rsidRDefault="00B82EA4" w:rsidP="00B82EA4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• Produce a publishable-quality research paper on K-Food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82EA4">
              <w:rPr>
                <w:rFonts w:ascii="Times New Roman" w:hAnsi="Times New Roman" w:cs="Times New Roman"/>
                <w:sz w:val="24"/>
                <w:szCs w:val="32"/>
              </w:rPr>
              <w:t>’</w:t>
            </w:r>
            <w:r w:rsidRPr="00B82EA4">
              <w:rPr>
                <w:rFonts w:ascii="Times New Roman" w:hAnsi="Times New Roman" w:cs="Times New Roman"/>
                <w:sz w:val="24"/>
                <w:szCs w:val="24"/>
              </w:rPr>
              <w:t>s innovative practices, suitable for Journal of Cultural Economics.</w:t>
            </w:r>
          </w:p>
        </w:tc>
      </w:tr>
      <w:tr w:rsidR="00A347BC" w:rsidRPr="000F2CC0" w14:paraId="5C5BEE37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82B4C5E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001D5E49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5822" w:type="dxa"/>
            <w:gridSpan w:val="9"/>
            <w:shd w:val="clear" w:color="auto" w:fill="auto"/>
            <w:vAlign w:val="center"/>
          </w:tcPr>
          <w:p w14:paraId="01B6C97A" w14:textId="6E95DCFA" w:rsidR="008C59DD" w:rsidRPr="00B82EA4" w:rsidRDefault="00B82EA4" w:rsidP="00B82EA4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82EA4">
              <w:rPr>
                <w:rFonts w:ascii="Times New Roman" w:hAnsi="Times New Roman" w:hint="eastAsia"/>
                <w:sz w:val="24"/>
                <w:szCs w:val="24"/>
              </w:rPr>
              <w:t>Coursework in cultural studies, media studies, business, or related fields.</w:t>
            </w:r>
          </w:p>
        </w:tc>
      </w:tr>
      <w:tr w:rsidR="00A347BC" w:rsidRPr="000F2CC0" w14:paraId="00799E80" w14:textId="77777777" w:rsidTr="00925E8A">
        <w:trPr>
          <w:trHeight w:val="964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4DCE923A" w14:textId="77777777" w:rsidR="005D2FED" w:rsidRPr="000F2CC0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08CCA852" w14:textId="77777777" w:rsidR="005D2FED" w:rsidRPr="00A347BC" w:rsidRDefault="005D2FED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Materials/Textbooks</w:t>
            </w:r>
          </w:p>
        </w:tc>
        <w:tc>
          <w:tcPr>
            <w:tcW w:w="5822" w:type="dxa"/>
            <w:gridSpan w:val="9"/>
            <w:shd w:val="clear" w:color="auto" w:fill="auto"/>
            <w:vAlign w:val="center"/>
          </w:tcPr>
          <w:p w14:paraId="2E61FED3" w14:textId="558FF1A3" w:rsidR="00C025C5" w:rsidRPr="00B82EA4" w:rsidRDefault="00B82EA4" w:rsidP="00B82EA4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82EA4">
              <w:rPr>
                <w:rFonts w:ascii="Times New Roman" w:hAnsi="Times New Roman" w:hint="eastAsia"/>
                <w:sz w:val="24"/>
                <w:szCs w:val="24"/>
              </w:rPr>
              <w:t>Course materials will be selected and provided by the instructor.</w:t>
            </w:r>
          </w:p>
        </w:tc>
      </w:tr>
      <w:tr w:rsidR="003D63AF" w:rsidRPr="000F2CC0" w14:paraId="606C8416" w14:textId="5EC2C305" w:rsidTr="00925E8A">
        <w:trPr>
          <w:trHeight w:val="270"/>
          <w:jc w:val="center"/>
        </w:trPr>
        <w:tc>
          <w:tcPr>
            <w:tcW w:w="2103" w:type="dxa"/>
            <w:vMerge w:val="restart"/>
            <w:shd w:val="clear" w:color="auto" w:fill="D9D9D9"/>
            <w:vAlign w:val="center"/>
          </w:tcPr>
          <w:p w14:paraId="15E4388D" w14:textId="77777777" w:rsidR="00925E8A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537753E" w14:textId="77777777" w:rsidR="00925E8A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33272A6B" w14:textId="6F5A45DF" w:rsidR="00925E8A" w:rsidRPr="000F2CC0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Daily</w:t>
            </w:r>
          </w:p>
          <w:p w14:paraId="00930EC3" w14:textId="77777777" w:rsidR="00925E8A" w:rsidRPr="000F2CC0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2CC0">
              <w:rPr>
                <w:rFonts w:ascii="Times New Roman" w:eastAsiaTheme="minorHAnsi" w:hAnsi="Times New Roman"/>
                <w:b/>
                <w:sz w:val="28"/>
                <w:szCs w:val="28"/>
              </w:rPr>
              <w:t>Lecture Plan</w:t>
            </w:r>
          </w:p>
        </w:tc>
        <w:tc>
          <w:tcPr>
            <w:tcW w:w="1389" w:type="dxa"/>
            <w:vMerge w:val="restart"/>
            <w:shd w:val="clear" w:color="auto" w:fill="EDEDED"/>
            <w:vAlign w:val="center"/>
          </w:tcPr>
          <w:p w14:paraId="26A98BD0" w14:textId="418F08D2" w:rsidR="00925E8A" w:rsidRPr="00B438FA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DengXi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5165633F" w14:textId="676E6DE5" w:rsidR="00925E8A" w:rsidRPr="00AC1102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C1102">
              <w:rPr>
                <w:rFonts w:ascii="Times New Roman" w:eastAsiaTheme="minorHAnsi" w:hAnsi="Times New Roman" w:hint="eastAsi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399D3E51" w14:textId="5A772991" w:rsidR="00925E8A" w:rsidRPr="00316EA5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16EA5"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  <w:t>Topic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4FCAAE56" w14:textId="76118D81" w:rsidR="00925E8A" w:rsidRPr="00316EA5" w:rsidRDefault="00925E8A" w:rsidP="00925E8A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925E8A">
              <w:rPr>
                <w:rFonts w:ascii="Times New Roman" w:eastAsia="DengXian" w:hAnsi="Times New Roman" w:hint="eastAsia"/>
                <w:b/>
                <w:bCs/>
                <w:kern w:val="0"/>
                <w:sz w:val="24"/>
                <w:szCs w:val="24"/>
                <w:lang w:eastAsia="zh-CN"/>
              </w:rPr>
              <w:t>Learning Objectives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0C06FD4" w14:textId="1DB8A625" w:rsidR="00925E8A" w:rsidRPr="00316EA5" w:rsidRDefault="00925E8A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316EA5">
              <w:rPr>
                <w:rFonts w:ascii="Times New Roman" w:eastAsia="DengXian" w:hAnsi="Times New Roman"/>
                <w:b/>
                <w:bCs/>
                <w:kern w:val="0"/>
                <w:sz w:val="24"/>
                <w:szCs w:val="24"/>
                <w:lang w:eastAsia="zh-CN"/>
              </w:rPr>
              <w:t>Assignment</w:t>
            </w:r>
          </w:p>
        </w:tc>
      </w:tr>
      <w:tr w:rsidR="003D63AF" w:rsidRPr="000F2CC0" w14:paraId="6AD44AED" w14:textId="2E2DFE32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3E1437F4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28B35E10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042C5E2A" w14:textId="0EE35DBB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35251646" w14:textId="111EAF60" w:rsidR="00925E8A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Korea’s Strategic Branding: From Local Cuisine to Global Icon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7C8CE9FE" w14:textId="183B0E6A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Analyze how the Korean government’</w:t>
            </w:r>
            <w:r w:rsidR="003D63AF" w:rsidRPr="003D63AF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s </w:t>
            </w:r>
            <w:r w:rsidR="003D63AF" w:rsidRPr="003D63AF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K-Food Valley</w:t>
            </w:r>
            <w:r w:rsidR="003D63AF" w:rsidRPr="003D63AF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”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initiative boosted exports by 200% since 2015.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57D81D5" w14:textId="2CA4B880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Activity: Data visualization of K-Food export trends using KITA statistics.</w:t>
            </w:r>
          </w:p>
        </w:tc>
      </w:tr>
      <w:tr w:rsidR="003D63AF" w:rsidRPr="000F2CC0" w14:paraId="139CCA8F" w14:textId="1185EC3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6D4B5B95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7F055C22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0BAC920B" w14:textId="2F22FDB8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766B760D" w14:textId="3C19E2AD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Modernizing Tradition: Korea</w:t>
            </w:r>
            <w:r w:rsidR="003D63AF"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’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 Industrial Fermentation Revolution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44D98563" w14:textId="25ED7626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Compare artisanal kimchi methods with CJ Foods</w:t>
            </w:r>
            <w:r w:rsidR="003D63AF"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’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probiotic-enhanced production.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59C3C13C" w14:textId="21DA521E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Lab: Hands-on fermentation workshop using modern probiotic cultures.</w:t>
            </w:r>
          </w:p>
        </w:tc>
      </w:tr>
      <w:tr w:rsidR="003D63AF" w:rsidRPr="000F2CC0" w14:paraId="6212B051" w14:textId="340D3173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011390EB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66AB26FD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4F03AAC7" w14:textId="7B9C28AE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5ABB64B1" w14:textId="632A8265" w:rsidR="00925E8A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TikTok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and the Democratization of K-Food Culture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3569D7B0" w14:textId="4F8D1939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Study how #KFoodChallenge generated 50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billion views, led by Korean creators.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92ED6C6" w14:textId="730D6EC1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 xml:space="preserve">Workshop: Develop a viral content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strategy for a new K-Food product (e.g., plant-based kimchi).</w:t>
            </w:r>
          </w:p>
        </w:tc>
      </w:tr>
      <w:tr w:rsidR="003D63AF" w:rsidRPr="000F2CC0" w14:paraId="634F4132" w14:textId="46D1D124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  <w:vAlign w:val="center"/>
          </w:tcPr>
          <w:p w14:paraId="69F91BF7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4B2C0CE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289B4BCB" w14:textId="7188DE14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0D2DFB20" w14:textId="4789D1A0" w:rsidR="0050004C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Ottogi’s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Zero-Waste Model: Recycling Kimchi Brine into Probiotics</w:t>
            </w:r>
          </w:p>
          <w:p w14:paraId="68B783FC" w14:textId="38C3E4AD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gridSpan w:val="5"/>
            <w:shd w:val="clear" w:color="auto" w:fill="auto"/>
          </w:tcPr>
          <w:p w14:paraId="29F72ACB" w14:textId="77777777" w:rsidR="0050004C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Evaluate the environmental impact of Korea’s largest kimchi producer.</w:t>
            </w:r>
          </w:p>
          <w:p w14:paraId="05AAEA0F" w14:textId="77777777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06F6F7D2" w14:textId="410405FC" w:rsidR="0050004C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Case Study: Interview with </w:t>
            </w: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Ottogi</w:t>
            </w:r>
            <w:r w:rsidR="003D63AF"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’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sustainability team on waste reduction goals.</w:t>
            </w:r>
          </w:p>
          <w:p w14:paraId="7A513667" w14:textId="6C75FE55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3D63AF" w:rsidRPr="000F2CC0" w14:paraId="72069451" w14:textId="5FADDA56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203015A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5EBEE5F7" w14:textId="75E827F6" w:rsidR="00925E8A" w:rsidRPr="00B438FA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5C890B45" w14:textId="68464FCD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10824E68" w14:textId="7DAAC162" w:rsidR="00925E8A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Shin </w:t>
            </w: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Ramyun’s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Global Success: Balancing Authenticity and Localization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0B0C0CF8" w14:textId="7676D845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Analyze flavor adjustments for MENA markets (e.g., halal certification, mild spices).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2B9E0423" w14:textId="4853BBF0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Role-Play: Pitch a localized K-Food product to a multinational retailer.</w:t>
            </w:r>
          </w:p>
        </w:tc>
      </w:tr>
      <w:tr w:rsidR="003D63AF" w:rsidRPr="000F2CC0" w14:paraId="02B660DB" w14:textId="4FA2D525" w:rsidTr="00925E8A">
        <w:trPr>
          <w:trHeight w:val="49"/>
          <w:jc w:val="center"/>
        </w:trPr>
        <w:tc>
          <w:tcPr>
            <w:tcW w:w="2103" w:type="dxa"/>
            <w:vMerge/>
            <w:shd w:val="clear" w:color="auto" w:fill="D9D9D9"/>
          </w:tcPr>
          <w:p w14:paraId="0174CB89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 w:val="restart"/>
            <w:shd w:val="clear" w:color="auto" w:fill="EDEDED"/>
            <w:vAlign w:val="center"/>
          </w:tcPr>
          <w:p w14:paraId="1A7E4C99" w14:textId="77777777" w:rsidR="00925E8A" w:rsidRDefault="00925E8A" w:rsidP="00186A7C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</w:p>
          <w:p w14:paraId="78B0EDA7" w14:textId="7DBF084D" w:rsidR="00925E8A" w:rsidRPr="007156A1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 w:rsidRPr="00912A32">
              <w:rPr>
                <w:rFonts w:ascii="Times New Roman" w:eastAsiaTheme="minorHAnsi" w:hAnsi="Times New Roman" w:hint="eastAsia"/>
                <w:b/>
                <w:sz w:val="24"/>
                <w:szCs w:val="24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369A2A4A" w14:textId="43DEC4B0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208907B0" w14:textId="63A0A4F3" w:rsidR="0050004C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Corporation’s Blockchain Initiative for Artisanal Kimchi</w:t>
            </w:r>
          </w:p>
          <w:p w14:paraId="5355193F" w14:textId="03D7C53D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gridSpan w:val="5"/>
            <w:shd w:val="clear" w:color="auto" w:fill="auto"/>
          </w:tcPr>
          <w:p w14:paraId="720AA779" w14:textId="5A2F6321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Design a digital ledger to authenticate traditional kimchi recipes from </w:t>
            </w: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Jeollado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4D7D0B2" w14:textId="4F5DBD2E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Tech Demo: Hyperledger Fabric simulation for supply chain transparency.</w:t>
            </w:r>
          </w:p>
        </w:tc>
      </w:tr>
      <w:tr w:rsidR="003D63AF" w:rsidRPr="000F2CC0" w14:paraId="155A143C" w14:textId="5DAC3ABF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29AE524E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F983C47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2E4D3447" w14:textId="58B5154C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62DB6261" w14:textId="04B1FA84" w:rsidR="00925E8A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Korea’s Culinary Aid Programs in Southeast Asia</w:t>
            </w:r>
          </w:p>
        </w:tc>
        <w:tc>
          <w:tcPr>
            <w:tcW w:w="1454" w:type="dxa"/>
            <w:gridSpan w:val="5"/>
            <w:shd w:val="clear" w:color="auto" w:fill="auto"/>
          </w:tcPr>
          <w:p w14:paraId="6B91987D" w14:textId="66FAC586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Evaluate WFP-Korea partnerships teaching kimchi fermentation for nutritional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security.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3568DA0" w14:textId="3D788C08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 xml:space="preserve">Policy Workshop: Draft guidelines for culturally sensitive food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aid projects.</w:t>
            </w:r>
          </w:p>
        </w:tc>
      </w:tr>
      <w:tr w:rsidR="003D63AF" w:rsidRPr="000F2CC0" w14:paraId="328CB29D" w14:textId="701FC5DA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3BC6F1FA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5A3DD5CA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113F9BA6" w14:textId="25FD17E6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2DAA17DC" w14:textId="50DE5162" w:rsidR="0050004C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K-Drama Food Porn: How </w:t>
            </w: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Jejudo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Food Diary Boosted Tourism</w:t>
            </w:r>
          </w:p>
          <w:p w14:paraId="5042ED0C" w14:textId="7B604C51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gridSpan w:val="5"/>
            <w:shd w:val="clear" w:color="auto" w:fill="auto"/>
          </w:tcPr>
          <w:p w14:paraId="40852662" w14:textId="54A0ED64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Quantify the impact of K-drama food scenes on regional tourism (e.g., </w:t>
            </w: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Jeju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Island’s tangerine industry).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0DF61CB5" w14:textId="2FAEE240" w:rsidR="00925E8A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Assignment: Storyboard a K-drama scene highlighting a regional K-Food.</w:t>
            </w:r>
          </w:p>
        </w:tc>
      </w:tr>
      <w:tr w:rsidR="003D63AF" w:rsidRPr="000F2CC0" w14:paraId="5243968D" w14:textId="51ECB6C3" w:rsidTr="00925E8A">
        <w:trPr>
          <w:trHeight w:val="697"/>
          <w:jc w:val="center"/>
        </w:trPr>
        <w:tc>
          <w:tcPr>
            <w:tcW w:w="2103" w:type="dxa"/>
            <w:vMerge/>
            <w:shd w:val="clear" w:color="auto" w:fill="D9D9D9"/>
          </w:tcPr>
          <w:p w14:paraId="3D36218F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60B23A12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306ABD8D" w14:textId="0A4154B6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4D55DAF7" w14:textId="1A30DA54" w:rsidR="0050004C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Empowering Women in Kimchi Production: The Kimchi Mom Collective</w:t>
            </w:r>
          </w:p>
          <w:p w14:paraId="09F68B1D" w14:textId="385CAC72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gridSpan w:val="5"/>
            <w:shd w:val="clear" w:color="auto" w:fill="auto"/>
          </w:tcPr>
          <w:p w14:paraId="1E059011" w14:textId="3CBFF10A" w:rsidR="00925E8A" w:rsidRPr="003D63AF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Analyze how Korean social enterprises uplift female artisans through fair trade.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012C3195" w14:textId="7C6C9CC1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3D63AF" w:rsidRPr="000F2CC0" w14:paraId="2ACC0A6E" w14:textId="071FD3AC" w:rsidTr="00925E8A">
        <w:trPr>
          <w:trHeight w:val="979"/>
          <w:jc w:val="center"/>
        </w:trPr>
        <w:tc>
          <w:tcPr>
            <w:tcW w:w="2103" w:type="dxa"/>
            <w:vMerge/>
            <w:shd w:val="clear" w:color="auto" w:fill="D9D9D9"/>
          </w:tcPr>
          <w:p w14:paraId="5AACEEED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9412D89" w14:textId="4BC4AABB" w:rsidR="00925E8A" w:rsidRPr="00B438FA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47C9657" w14:textId="1D691B79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0BA0DA42" w14:textId="7D73FAB3" w:rsidR="0050004C" w:rsidRPr="006D6405" w:rsidRDefault="0050004C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Innovative Studies on K-Food’s Positive Impact</w:t>
            </w:r>
          </w:p>
          <w:p w14:paraId="6AA082EF" w14:textId="56507657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8" w:type="dxa"/>
            <w:gridSpan w:val="4"/>
            <w:shd w:val="clear" w:color="auto" w:fill="auto"/>
          </w:tcPr>
          <w:p w14:paraId="6A9A508B" w14:textId="41D16763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Draft a 3-page proposal for research like K-Food’s Role in Bridging Cultural Divides.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6B0813C5" w14:textId="19781AF5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Peer Review: Use a rubric focusing on contribution to Korean cultural scholarship.</w:t>
            </w:r>
          </w:p>
        </w:tc>
      </w:tr>
      <w:tr w:rsidR="003D63AF" w:rsidRPr="000F2CC0" w14:paraId="453480FF" w14:textId="2DBE879B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70B8DE3F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 w:val="restart"/>
            <w:shd w:val="clear" w:color="auto" w:fill="EDEDED"/>
            <w:vAlign w:val="center"/>
          </w:tcPr>
          <w:p w14:paraId="7F33113E" w14:textId="31DBF0B0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DengXian" w:hAnsi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A347BC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14:paraId="65296930" w14:textId="139C5AB8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1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00B54569" w14:textId="48042102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Surveys and Ethnography: Studying K-Food Fans in Brazil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7C4A9BE2" w14:textId="490F6BE7" w:rsidR="00925E8A" w:rsidRPr="003D63AF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Design a survey to measure K-Food’s cultural acceptance in </w:t>
            </w: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non-Asian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markets.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01650F58" w14:textId="2A8EF310" w:rsidR="00925E8A" w:rsidRPr="003D63AF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Activity: Practice coding fan interviews using NVivo for thematic analysis.</w:t>
            </w:r>
          </w:p>
        </w:tc>
      </w:tr>
      <w:tr w:rsidR="003D63AF" w:rsidRPr="000F2CC0" w14:paraId="2B1909C3" w14:textId="36E7A97E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A4584CB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280409A2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DF253EF" w14:textId="0A217169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2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148AC7A0" w14:textId="1EBA4DA0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Partnering with </w:t>
            </w:r>
            <w:proofErr w:type="spellStart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aT</w:t>
            </w:r>
            <w:proofErr w:type="spellEnd"/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to Enhance K-Food’s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Global Image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4016963A" w14:textId="2E2AC046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 xml:space="preserve">Develop a marketing campaign for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Korea’s organic kimchi exports to Europe.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05E11E3" w14:textId="0FC22704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 xml:space="preserve">Deliverable: Preliminary strategy deck 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lastRenderedPageBreak/>
              <w:t>with cultural sensitivity metrics.</w:t>
            </w:r>
          </w:p>
        </w:tc>
      </w:tr>
      <w:tr w:rsidR="003D63AF" w:rsidRPr="000F2CC0" w14:paraId="4CBDE0EE" w14:textId="57DA6AAE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7A984000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3DDC28C0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42142531" w14:textId="2622CF3E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3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19E3A1AB" w14:textId="36BF8030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Polishing Arguments on Korea’s Culinary Leadership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4E3EEF54" w14:textId="6FAB5482" w:rsidR="00925E8A" w:rsidRPr="003D63AF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Revise thesis introductions to emphasize Korea’s innovative role in food globalization.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13B7D95" w14:textId="1AD5E608" w:rsidR="00925E8A" w:rsidRPr="003D63AF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Instructor Feedback: Ensure focus on positive cultural impact and strategic success.</w:t>
            </w:r>
          </w:p>
        </w:tc>
      </w:tr>
      <w:tr w:rsidR="003D63AF" w:rsidRPr="000F2CC0" w14:paraId="5A83683E" w14:textId="58560E7B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6C881A5F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3C68A353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154E87E3" w14:textId="4DF81FD4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>Day 4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00BFD60D" w14:textId="31F67519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Showcasing K-Food’s Sustainable Innovations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30C9F0BA" w14:textId="1AE67C7A" w:rsidR="00925E8A" w:rsidRPr="003D63AF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Practice presenting research at a simulated conference, with a focus on Korea’s best practices.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787657A0" w14:textId="76E15469" w:rsidR="00925E8A" w:rsidRPr="003D63AF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Rubric: Evaluate presentations on </w:t>
            </w:r>
            <w:r w:rsidR="002215EC" w:rsidRPr="002215EC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innovation,</w:t>
            </w:r>
            <w:r w:rsidR="002215EC" w:rsidRPr="002215EC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”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r w:rsidR="002215EC" w:rsidRPr="002215EC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cultural pride,</w:t>
            </w:r>
            <w:r w:rsidR="002215EC" w:rsidRPr="002215EC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”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and </w:t>
            </w:r>
            <w:r w:rsidR="002215EC" w:rsidRPr="002215EC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“</w:t>
            </w: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global impact.</w:t>
            </w:r>
            <w:r w:rsidR="002215EC" w:rsidRPr="002215EC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”</w:t>
            </w:r>
          </w:p>
        </w:tc>
      </w:tr>
      <w:tr w:rsidR="003D63AF" w:rsidRPr="000F2CC0" w14:paraId="3B61DFEC" w14:textId="6FCEBDC0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F71954F" w14:textId="77777777" w:rsidR="00925E8A" w:rsidRPr="000F2CC0" w:rsidRDefault="00925E8A" w:rsidP="00186A7C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389" w:type="dxa"/>
            <w:vMerge/>
            <w:shd w:val="clear" w:color="auto" w:fill="EDEDED"/>
            <w:vAlign w:val="center"/>
          </w:tcPr>
          <w:p w14:paraId="1379A6E8" w14:textId="77777777" w:rsidR="00925E8A" w:rsidRPr="000F2CC0" w:rsidRDefault="00925E8A" w:rsidP="00186A7C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D04D664" w14:textId="34D8357B" w:rsidR="00925E8A" w:rsidRPr="000F2CC0" w:rsidRDefault="00925E8A" w:rsidP="003D63AF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2CC0">
              <w:rPr>
                <w:rFonts w:ascii="Times New Roman" w:eastAsiaTheme="minorHAnsi" w:hAnsi="Times New Roman"/>
                <w:sz w:val="24"/>
                <w:szCs w:val="24"/>
              </w:rPr>
              <w:t xml:space="preserve">Day </w:t>
            </w:r>
            <w:r w:rsidRPr="000F2CC0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96" w:type="dxa"/>
            <w:gridSpan w:val="3"/>
            <w:shd w:val="clear" w:color="auto" w:fill="auto"/>
          </w:tcPr>
          <w:p w14:paraId="7DA1986F" w14:textId="134F60F9" w:rsidR="00925E8A" w:rsidRPr="006D6405" w:rsidRDefault="003155B6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6D6405"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Final Assessments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460AB324" w14:textId="77777777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69525447" w14:textId="4735302D" w:rsidR="00925E8A" w:rsidRPr="006D6405" w:rsidRDefault="00925E8A" w:rsidP="006D6405">
            <w:pPr>
              <w:wordWrap/>
              <w:spacing w:before="120" w:after="120"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</w:tc>
      </w:tr>
      <w:tr w:rsidR="008277D5" w:rsidRPr="000F2CC0" w14:paraId="53D0E8E0" w14:textId="77777777" w:rsidTr="00925E8A">
        <w:trPr>
          <w:trHeight w:val="270"/>
          <w:jc w:val="center"/>
        </w:trPr>
        <w:tc>
          <w:tcPr>
            <w:tcW w:w="2103" w:type="dxa"/>
            <w:vMerge w:val="restart"/>
            <w:shd w:val="clear" w:color="auto" w:fill="D9D9D9"/>
          </w:tcPr>
          <w:p w14:paraId="184B8E38" w14:textId="77777777" w:rsidR="006159B1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3DC840F5" w14:textId="77777777" w:rsidR="006159B1" w:rsidRDefault="006159B1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58769BD2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B4CE2AC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6ACCE69D" w14:textId="77777777" w:rsidR="00063D85" w:rsidRDefault="00063D85" w:rsidP="00C31CA6">
            <w:pPr>
              <w:pStyle w:val="a8"/>
              <w:wordWrap/>
              <w:spacing w:line="360" w:lineRule="auto"/>
              <w:rPr>
                <w:rFonts w:ascii="Times New Roman" w:eastAsia="DengXian" w:hAnsi="Times New Roman"/>
                <w:b/>
                <w:sz w:val="28"/>
                <w:szCs w:val="28"/>
                <w:lang w:eastAsia="zh-CN"/>
              </w:rPr>
            </w:pPr>
          </w:p>
          <w:p w14:paraId="745D5BD1" w14:textId="259BB65D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FC4D70">
              <w:rPr>
                <w:rFonts w:ascii="Times New Roman" w:eastAsiaTheme="minorHAnsi" w:hAnsi="Times New Roman" w:hint="eastAsia"/>
                <w:b/>
                <w:sz w:val="28"/>
                <w:szCs w:val="28"/>
              </w:rPr>
              <w:t>Grading Policy</w:t>
            </w:r>
          </w:p>
        </w:tc>
        <w:tc>
          <w:tcPr>
            <w:tcW w:w="2606" w:type="dxa"/>
            <w:gridSpan w:val="2"/>
            <w:vMerge w:val="restart"/>
            <w:shd w:val="clear" w:color="auto" w:fill="EDEDED"/>
            <w:vAlign w:val="center"/>
          </w:tcPr>
          <w:p w14:paraId="3A467E05" w14:textId="7F66D078" w:rsidR="006159B1" w:rsidRPr="00FC4D7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C4D70">
              <w:rPr>
                <w:rFonts w:ascii="Times New Roman" w:eastAsiaTheme="minorHAnsi" w:hAnsi="Times New Roman" w:hint="eastAsia"/>
                <w:b/>
                <w:bCs/>
                <w:sz w:val="24"/>
                <w:szCs w:val="24"/>
              </w:rPr>
              <w:t>Assessment Component</w:t>
            </w: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3D5D479B" w14:textId="03C78C57" w:rsidR="006159B1" w:rsidRPr="00316EA5" w:rsidRDefault="003D63AF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bCs/>
                <w:szCs w:val="20"/>
                <w:lang w:eastAsia="zh-CN"/>
              </w:rPr>
            </w:pPr>
            <w:r w:rsidRPr="003D63AF">
              <w:rPr>
                <w:rFonts w:ascii="Times New Roman" w:eastAsiaTheme="minorHAnsi" w:hAnsi="Times New Roman" w:hint="eastAsia"/>
                <w:bCs/>
                <w:sz w:val="24"/>
                <w:szCs w:val="24"/>
              </w:rPr>
              <w:t>Final Report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E90CB38" w14:textId="58CE6EAF" w:rsidR="006159B1" w:rsidRPr="00316EA5" w:rsidRDefault="00CA5548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5</w:t>
            </w:r>
            <w:r w:rsidR="006159B1" w:rsidRPr="00316EA5">
              <w:rPr>
                <w:rFonts w:ascii="Times New Roman" w:hAnsi="Times New Roman"/>
                <w:sz w:val="24"/>
                <w:szCs w:val="32"/>
              </w:rPr>
              <w:t>0</w:t>
            </w:r>
            <w:r w:rsidR="006159B1" w:rsidRPr="00316EA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8277D5" w:rsidRPr="000F2CC0" w14:paraId="1E119E84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27E032EE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5F0EA3BC" w14:textId="77777777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4FAC43E1" w14:textId="57CF9329" w:rsidR="006159B1" w:rsidRPr="00316EA5" w:rsidRDefault="00CA5548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CA5548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Strategic Innovation Project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1EB4EDC0" w14:textId="3F40DFC4" w:rsidR="006159B1" w:rsidRPr="00316EA5" w:rsidRDefault="00DD1A9E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32"/>
                <w:lang w:eastAsia="zh-CN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4</w:t>
            </w:r>
            <w:r w:rsidR="006159B1" w:rsidRPr="00316EA5">
              <w:rPr>
                <w:rFonts w:ascii="Times New Roman" w:hAnsi="Times New Roman"/>
                <w:sz w:val="24"/>
                <w:szCs w:val="32"/>
              </w:rPr>
              <w:t>0%</w:t>
            </w:r>
          </w:p>
        </w:tc>
      </w:tr>
      <w:tr w:rsidR="008277D5" w:rsidRPr="000F2CC0" w14:paraId="17D17BE6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5200E7E7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07CD63A9" w14:textId="77777777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6D74FC98" w14:textId="4F427374" w:rsidR="006159B1" w:rsidRPr="00316EA5" w:rsidRDefault="00CA5548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  <w:r w:rsidRPr="00CA5548">
              <w:rPr>
                <w:rFonts w:ascii="Times New Roman" w:eastAsia="DengXian" w:hAnsi="Times New Roman" w:hint="eastAsia"/>
                <w:sz w:val="24"/>
                <w:szCs w:val="24"/>
                <w:lang w:eastAsia="zh-CN"/>
              </w:rPr>
              <w:t>Class Participation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3C0B47E2" w14:textId="7CF1650F" w:rsidR="006159B1" w:rsidRPr="00316EA5" w:rsidRDefault="00CA5548" w:rsidP="00C31CA6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DengXian" w:hAnsi="Times New Roman" w:hint="eastAsia"/>
                <w:sz w:val="24"/>
                <w:szCs w:val="32"/>
                <w:lang w:eastAsia="zh-CN"/>
              </w:rPr>
              <w:t>1</w:t>
            </w:r>
            <w:r w:rsidR="006159B1" w:rsidRPr="00316EA5">
              <w:rPr>
                <w:rFonts w:ascii="Times New Roman" w:hAnsi="Times New Roman"/>
                <w:sz w:val="24"/>
                <w:szCs w:val="32"/>
              </w:rPr>
              <w:t>0%</w:t>
            </w:r>
          </w:p>
        </w:tc>
      </w:tr>
      <w:tr w:rsidR="008277D5" w:rsidRPr="000F2CC0" w14:paraId="41472705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3A61D4B8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vMerge/>
            <w:shd w:val="clear" w:color="auto" w:fill="EDEDED"/>
            <w:vAlign w:val="center"/>
          </w:tcPr>
          <w:p w14:paraId="562A70AF" w14:textId="77777777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7"/>
            <w:shd w:val="clear" w:color="auto" w:fill="EDEDED"/>
            <w:vAlign w:val="center"/>
          </w:tcPr>
          <w:p w14:paraId="3531BB3F" w14:textId="56537016" w:rsidR="006159B1" w:rsidRPr="00316EA5" w:rsidRDefault="006159B1" w:rsidP="00C31CA6">
            <w:pPr>
              <w:pStyle w:val="a8"/>
              <w:wordWrap/>
              <w:spacing w:line="36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16EA5"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4FE93947" w14:textId="6C30CB2C" w:rsidR="006159B1" w:rsidRPr="00316EA5" w:rsidRDefault="006159B1" w:rsidP="00C31CA6">
            <w:pPr>
              <w:pStyle w:val="a8"/>
              <w:wordWrap/>
              <w:spacing w:line="360" w:lineRule="auto"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316EA5">
              <w:rPr>
                <w:rFonts w:ascii="Times New Roman" w:hAnsi="Times New Roman"/>
                <w:b/>
                <w:bCs/>
                <w:sz w:val="24"/>
                <w:szCs w:val="32"/>
              </w:rPr>
              <w:t>10</w:t>
            </w:r>
            <w:r w:rsidRPr="00316EA5">
              <w:rPr>
                <w:rFonts w:ascii="Times New Roman" w:eastAsia="DengXian" w:hAnsi="Times New Roman"/>
                <w:b/>
                <w:bCs/>
                <w:sz w:val="24"/>
                <w:szCs w:val="32"/>
                <w:lang w:eastAsia="zh-CN"/>
              </w:rPr>
              <w:t>0</w:t>
            </w:r>
            <w:r w:rsidRPr="00316EA5">
              <w:rPr>
                <w:rFonts w:ascii="Times New Roman" w:hAnsi="Times New Roman"/>
                <w:b/>
                <w:bCs/>
                <w:sz w:val="24"/>
                <w:szCs w:val="32"/>
              </w:rPr>
              <w:t>%</w:t>
            </w:r>
          </w:p>
        </w:tc>
      </w:tr>
      <w:tr w:rsidR="006159B1" w:rsidRPr="000F2CC0" w14:paraId="54EA0233" w14:textId="77777777" w:rsidTr="00925E8A">
        <w:trPr>
          <w:trHeight w:val="270"/>
          <w:jc w:val="center"/>
        </w:trPr>
        <w:tc>
          <w:tcPr>
            <w:tcW w:w="2103" w:type="dxa"/>
            <w:vMerge/>
            <w:shd w:val="clear" w:color="auto" w:fill="D9D9D9"/>
          </w:tcPr>
          <w:p w14:paraId="0EB534C7" w14:textId="77777777" w:rsidR="006159B1" w:rsidRPr="000F2CC0" w:rsidRDefault="006159B1" w:rsidP="00C31CA6">
            <w:pPr>
              <w:pStyle w:val="a8"/>
              <w:wordWrap/>
              <w:spacing w:line="360" w:lineRule="auto"/>
              <w:rPr>
                <w:rFonts w:ascii="Times New Roman" w:eastAsiaTheme="minorHAnsi" w:hAnsi="Times New Roman"/>
                <w:b/>
                <w:szCs w:val="20"/>
              </w:rPr>
            </w:pPr>
          </w:p>
        </w:tc>
        <w:tc>
          <w:tcPr>
            <w:tcW w:w="2606" w:type="dxa"/>
            <w:gridSpan w:val="2"/>
            <w:shd w:val="clear" w:color="auto" w:fill="EDEDED"/>
            <w:vAlign w:val="center"/>
          </w:tcPr>
          <w:p w14:paraId="1D41C06D" w14:textId="77777777" w:rsidR="00063D85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="DengXian" w:hAnsi="Times New Roman"/>
                <w:b/>
                <w:bCs/>
                <w:sz w:val="24"/>
                <w:szCs w:val="24"/>
                <w:lang w:eastAsia="zh-CN"/>
              </w:rPr>
            </w:pPr>
            <w:r w:rsidRPr="006159B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Assessment </w:t>
            </w:r>
          </w:p>
          <w:p w14:paraId="58B66306" w14:textId="51B80FC4" w:rsidR="006159B1" w:rsidRPr="000F2CC0" w:rsidRDefault="006159B1" w:rsidP="00C31CA6">
            <w:pPr>
              <w:pStyle w:val="a8"/>
              <w:wordWrap/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9B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822" w:type="dxa"/>
            <w:gridSpan w:val="9"/>
            <w:shd w:val="clear" w:color="auto" w:fill="FFFFFF" w:themeFill="background1"/>
            <w:vAlign w:val="center"/>
          </w:tcPr>
          <w:p w14:paraId="4721314D" w14:textId="4FB68CF4" w:rsidR="003155B6" w:rsidRPr="003155B6" w:rsidRDefault="006159B1" w:rsidP="003155B6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• </w:t>
            </w:r>
            <w:r w:rsidR="003155B6" w:rsidRPr="003155B6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Final Report (50%)</w:t>
            </w:r>
          </w:p>
          <w:p w14:paraId="7B0D6C32" w14:textId="3C0B023E" w:rsidR="003155B6" w:rsidRPr="003155B6" w:rsidRDefault="003155B6" w:rsidP="00927B29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155B6">
              <w:rPr>
                <w:rFonts w:ascii="Times New Roman" w:hAnsi="Times New Roman" w:hint="eastAsia"/>
                <w:sz w:val="24"/>
                <w:szCs w:val="24"/>
              </w:rPr>
              <w:t>4,000</w:t>
            </w:r>
            <w:r w:rsidRPr="003155B6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Pr="003155B6">
              <w:rPr>
                <w:rFonts w:ascii="Times New Roman" w:hAnsi="Times New Roman" w:hint="eastAsia"/>
                <w:sz w:val="24"/>
                <w:szCs w:val="24"/>
              </w:rPr>
              <w:t xml:space="preserve">4,500 words, focus on </w:t>
            </w:r>
            <w:r w:rsidR="008277D5" w:rsidRPr="003D63A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Korea</w:t>
            </w:r>
            <w:r w:rsidRPr="003155B6">
              <w:rPr>
                <w:rFonts w:ascii="Times New Roman" w:hAnsi="Times New Roman" w:hint="eastAsia"/>
                <w:sz w:val="24"/>
                <w:szCs w:val="24"/>
              </w:rPr>
              <w:t xml:space="preserve"> K-Food innovations.</w:t>
            </w:r>
          </w:p>
          <w:p w14:paraId="4CFCBF50" w14:textId="36A9247E" w:rsidR="003155B6" w:rsidRPr="003155B6" w:rsidRDefault="00927B29" w:rsidP="003155B6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• </w:t>
            </w:r>
            <w:r w:rsidR="003155B6" w:rsidRPr="003155B6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Strategic Innovation Project (40%)</w:t>
            </w:r>
          </w:p>
          <w:p w14:paraId="2E267356" w14:textId="4189EA2D" w:rsidR="003155B6" w:rsidRPr="003155B6" w:rsidRDefault="003155B6" w:rsidP="00927B29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155B6"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 w:rsidRPr="003155B6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Pr="003155B6">
              <w:rPr>
                <w:rFonts w:ascii="Times New Roman" w:hAnsi="Times New Roman" w:hint="eastAsia"/>
                <w:sz w:val="24"/>
                <w:szCs w:val="24"/>
              </w:rPr>
              <w:t>20-page report + 12-minute pitch, include Korean industry insights and government data.</w:t>
            </w:r>
          </w:p>
          <w:p w14:paraId="142366B6" w14:textId="4F7B867A" w:rsidR="003155B6" w:rsidRPr="003155B6" w:rsidRDefault="00927B29" w:rsidP="003155B6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• </w:t>
            </w:r>
            <w:r w:rsidR="003155B6" w:rsidRPr="003155B6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Class Participation (10%)</w:t>
            </w:r>
          </w:p>
          <w:p w14:paraId="275DCF64" w14:textId="62E99DA2" w:rsidR="006159B1" w:rsidRPr="003155B6" w:rsidRDefault="003155B6" w:rsidP="00927B29">
            <w:pPr>
              <w:pStyle w:val="Style13"/>
              <w:spacing w:line="36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155B6">
              <w:rPr>
                <w:rFonts w:ascii="Times New Roman" w:hAnsi="Times New Roman" w:hint="eastAsia"/>
                <w:sz w:val="24"/>
                <w:szCs w:val="24"/>
              </w:rPr>
              <w:lastRenderedPageBreak/>
              <w:t>Active engagement in discussions, case analyses, and peer feedback sessions.</w:t>
            </w:r>
          </w:p>
        </w:tc>
      </w:tr>
    </w:tbl>
    <w:p w14:paraId="01450DA4" w14:textId="77777777" w:rsidR="00EE2054" w:rsidRPr="00F72032" w:rsidRDefault="00EE2054" w:rsidP="000F2CC0">
      <w:pPr>
        <w:pStyle w:val="a8"/>
        <w:wordWrap/>
        <w:spacing w:line="360" w:lineRule="auto"/>
        <w:rPr>
          <w:rFonts w:ascii="Times New Roman" w:eastAsia="DengXian" w:hAnsi="Times New Roman"/>
          <w:szCs w:val="20"/>
          <w:lang w:eastAsia="zh-CN"/>
        </w:rPr>
      </w:pPr>
    </w:p>
    <w:sectPr w:rsidR="00EE2054" w:rsidRPr="00F72032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9C68" w14:textId="77777777" w:rsidR="00661717" w:rsidRDefault="00661717" w:rsidP="006D23FB">
      <w:pPr>
        <w:spacing w:after="0" w:line="240" w:lineRule="auto"/>
      </w:pPr>
      <w:r>
        <w:separator/>
      </w:r>
    </w:p>
  </w:endnote>
  <w:endnote w:type="continuationSeparator" w:id="0">
    <w:p w14:paraId="127F97C8" w14:textId="77777777" w:rsidR="00661717" w:rsidRDefault="00661717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706B" w14:textId="77777777" w:rsidR="00661717" w:rsidRDefault="00661717" w:rsidP="006D23FB">
      <w:pPr>
        <w:spacing w:after="0" w:line="240" w:lineRule="auto"/>
      </w:pPr>
      <w:r>
        <w:separator/>
      </w:r>
    </w:p>
  </w:footnote>
  <w:footnote w:type="continuationSeparator" w:id="0">
    <w:p w14:paraId="349F877C" w14:textId="77777777" w:rsidR="00661717" w:rsidRDefault="00661717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F28F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E4C29AB" wp14:editId="7AE7657A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FAD1" w14:textId="4993894C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1A2CE9F1" wp14:editId="48177653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proofErr w:type="spellStart"/>
    <w:r w:rsidR="00085990">
      <w:rPr>
        <w:rFonts w:hint="eastAsia"/>
        <w:b/>
        <w:sz w:val="28"/>
      </w:rPr>
      <w:t>Hanyang</w:t>
    </w:r>
    <w:proofErr w:type="spellEnd"/>
    <w:r w:rsidR="00085990">
      <w:rPr>
        <w:rFonts w:hint="eastAsia"/>
        <w:b/>
        <w:sz w:val="28"/>
      </w:rPr>
      <w:t xml:space="preserve"> Global Academic Courses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92B5D"/>
    <w:multiLevelType w:val="multilevel"/>
    <w:tmpl w:val="BBF92B5D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 w15:restartNumberingAfterBreak="0">
    <w:nsid w:val="DFE6EDF3"/>
    <w:multiLevelType w:val="multilevel"/>
    <w:tmpl w:val="DFE6EDF3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2" w15:restartNumberingAfterBreak="0">
    <w:nsid w:val="EDF6E469"/>
    <w:multiLevelType w:val="multilevel"/>
    <w:tmpl w:val="EDF6E469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3" w15:restartNumberingAfterBreak="0">
    <w:nsid w:val="EF3FE8E5"/>
    <w:multiLevelType w:val="singleLevel"/>
    <w:tmpl w:val="EF3FE8E5"/>
    <w:lvl w:ilvl="0">
      <w:start w:val="11"/>
      <w:numFmt w:val="upperLetter"/>
      <w:suff w:val="nothing"/>
      <w:lvlText w:val="%1-"/>
      <w:lvlJc w:val="left"/>
    </w:lvl>
  </w:abstractNum>
  <w:abstractNum w:abstractNumId="4" w15:restartNumberingAfterBreak="0">
    <w:nsid w:val="F9F82C21"/>
    <w:multiLevelType w:val="multilevel"/>
    <w:tmpl w:val="F9F82C21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5" w15:restartNumberingAfterBreak="0">
    <w:nsid w:val="FB7FA853"/>
    <w:multiLevelType w:val="multilevel"/>
    <w:tmpl w:val="FB7FA853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6" w15:restartNumberingAfterBreak="0">
    <w:nsid w:val="FDF5D250"/>
    <w:multiLevelType w:val="multilevel"/>
    <w:tmpl w:val="FDF5D250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7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10" w15:restartNumberingAfterBreak="0">
    <w:nsid w:val="33C2456B"/>
    <w:multiLevelType w:val="hybridMultilevel"/>
    <w:tmpl w:val="B66A7210"/>
    <w:lvl w:ilvl="0" w:tplc="497C914C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1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9724DB"/>
    <w:multiLevelType w:val="multilevel"/>
    <w:tmpl w:val="3D9724DB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3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AA55CE1"/>
    <w:multiLevelType w:val="hybridMultilevel"/>
    <w:tmpl w:val="B6F8ED72"/>
    <w:lvl w:ilvl="0" w:tplc="008AFA52">
      <w:numFmt w:val="bullet"/>
      <w:lvlText w:val="•"/>
      <w:lvlJc w:val="left"/>
      <w:pPr>
        <w:ind w:left="1080" w:hanging="360"/>
      </w:pPr>
      <w:rPr>
        <w:rFonts w:ascii="DengXian" w:eastAsia="DengXian" w:hAnsi="DengXia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5" w15:restartNumberingAfterBreak="0">
    <w:nsid w:val="4F1F29E7"/>
    <w:multiLevelType w:val="hybridMultilevel"/>
    <w:tmpl w:val="92C4E7A4"/>
    <w:lvl w:ilvl="0" w:tplc="C30A0B16">
      <w:start w:val="1"/>
      <w:numFmt w:val="lowerLetter"/>
      <w:lvlText w:val="%1)"/>
      <w:lvlJc w:val="left"/>
      <w:pPr>
        <w:ind w:left="360" w:hanging="360"/>
      </w:pPr>
      <w:rPr>
        <w:rFonts w:eastAsia="맑은 고딕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FC5748D"/>
    <w:multiLevelType w:val="hybridMultilevel"/>
    <w:tmpl w:val="DD9C3DB6"/>
    <w:lvl w:ilvl="0" w:tplc="B870152A">
      <w:start w:val="1"/>
      <w:numFmt w:val="lowerLetter"/>
      <w:lvlText w:val="%1)"/>
      <w:lvlJc w:val="left"/>
      <w:pPr>
        <w:ind w:left="360" w:hanging="360"/>
      </w:pPr>
      <w:rPr>
        <w:rFonts w:ascii="Times New Roman" w:eastAsia="맑은 고딕" w:hAnsi="Times New Roman" w:cs="Times New Roman" w:hint="default"/>
        <w:b/>
        <w:sz w:val="2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5D03B6D"/>
    <w:multiLevelType w:val="hybridMultilevel"/>
    <w:tmpl w:val="4BD481A6"/>
    <w:lvl w:ilvl="0" w:tplc="C868F004">
      <w:start w:val="2"/>
      <w:numFmt w:val="bullet"/>
      <w:lvlText w:val="•"/>
      <w:lvlJc w:val="left"/>
      <w:pPr>
        <w:ind w:left="64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8" w:hanging="440"/>
      </w:pPr>
      <w:rPr>
        <w:rFonts w:ascii="Wingdings" w:hAnsi="Wingdings" w:hint="default"/>
      </w:rPr>
    </w:lvl>
  </w:abstractNum>
  <w:abstractNum w:abstractNumId="19" w15:restartNumberingAfterBreak="0">
    <w:nsid w:val="6FAB40B8"/>
    <w:multiLevelType w:val="multilevel"/>
    <w:tmpl w:val="6FAB40B8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18"/>
  </w:num>
  <w:num w:numId="9">
    <w:abstractNumId w:val="15"/>
  </w:num>
  <w:num w:numId="10">
    <w:abstractNumId w:val="16"/>
  </w:num>
  <w:num w:numId="11">
    <w:abstractNumId w:val="10"/>
  </w:num>
  <w:num w:numId="12">
    <w:abstractNumId w:val="12"/>
    <w:lvlOverride w:ilvl="0">
      <w:startOverride w:val="1"/>
    </w:lvlOverride>
  </w:num>
  <w:num w:numId="13">
    <w:abstractNumId w:val="14"/>
  </w:num>
  <w:num w:numId="14">
    <w:abstractNumId w:val="0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1205E"/>
    <w:rsid w:val="00032458"/>
    <w:rsid w:val="00037248"/>
    <w:rsid w:val="00040AB9"/>
    <w:rsid w:val="0004490A"/>
    <w:rsid w:val="00063D85"/>
    <w:rsid w:val="00065D55"/>
    <w:rsid w:val="00070975"/>
    <w:rsid w:val="00071E50"/>
    <w:rsid w:val="00072576"/>
    <w:rsid w:val="000743D8"/>
    <w:rsid w:val="000779A4"/>
    <w:rsid w:val="00085990"/>
    <w:rsid w:val="00095810"/>
    <w:rsid w:val="000A0E8B"/>
    <w:rsid w:val="000A6BF7"/>
    <w:rsid w:val="000B286C"/>
    <w:rsid w:val="000B5708"/>
    <w:rsid w:val="000B64D5"/>
    <w:rsid w:val="000D0D3C"/>
    <w:rsid w:val="000D3B87"/>
    <w:rsid w:val="000E4E71"/>
    <w:rsid w:val="000F2CC0"/>
    <w:rsid w:val="00120BDA"/>
    <w:rsid w:val="00126D96"/>
    <w:rsid w:val="0014583E"/>
    <w:rsid w:val="00151783"/>
    <w:rsid w:val="00173422"/>
    <w:rsid w:val="00175E6D"/>
    <w:rsid w:val="00186A7C"/>
    <w:rsid w:val="00197547"/>
    <w:rsid w:val="001A0609"/>
    <w:rsid w:val="001A472B"/>
    <w:rsid w:val="001B11A3"/>
    <w:rsid w:val="001C1021"/>
    <w:rsid w:val="001C1DB0"/>
    <w:rsid w:val="001C268B"/>
    <w:rsid w:val="001E01E6"/>
    <w:rsid w:val="001F25F2"/>
    <w:rsid w:val="001F3612"/>
    <w:rsid w:val="00204BD8"/>
    <w:rsid w:val="00213A41"/>
    <w:rsid w:val="00214672"/>
    <w:rsid w:val="002215EC"/>
    <w:rsid w:val="00223234"/>
    <w:rsid w:val="00224DBF"/>
    <w:rsid w:val="00285574"/>
    <w:rsid w:val="00285731"/>
    <w:rsid w:val="00290F19"/>
    <w:rsid w:val="00296258"/>
    <w:rsid w:val="002B0665"/>
    <w:rsid w:val="002C6B18"/>
    <w:rsid w:val="002D48AE"/>
    <w:rsid w:val="002D4E3C"/>
    <w:rsid w:val="002F1F46"/>
    <w:rsid w:val="0030466E"/>
    <w:rsid w:val="0030617D"/>
    <w:rsid w:val="003155B6"/>
    <w:rsid w:val="00316EA5"/>
    <w:rsid w:val="0031705C"/>
    <w:rsid w:val="003315B6"/>
    <w:rsid w:val="003329A7"/>
    <w:rsid w:val="00334909"/>
    <w:rsid w:val="00343734"/>
    <w:rsid w:val="00343F24"/>
    <w:rsid w:val="00344E41"/>
    <w:rsid w:val="00350528"/>
    <w:rsid w:val="00350F6C"/>
    <w:rsid w:val="003521C0"/>
    <w:rsid w:val="00352505"/>
    <w:rsid w:val="00361CC7"/>
    <w:rsid w:val="003629FD"/>
    <w:rsid w:val="00362DFA"/>
    <w:rsid w:val="0036345A"/>
    <w:rsid w:val="00364C42"/>
    <w:rsid w:val="00365867"/>
    <w:rsid w:val="00365AEA"/>
    <w:rsid w:val="0037772E"/>
    <w:rsid w:val="003819C5"/>
    <w:rsid w:val="0038289F"/>
    <w:rsid w:val="00390388"/>
    <w:rsid w:val="003A710C"/>
    <w:rsid w:val="003B5230"/>
    <w:rsid w:val="003B5883"/>
    <w:rsid w:val="003B752A"/>
    <w:rsid w:val="003C371A"/>
    <w:rsid w:val="003C6D04"/>
    <w:rsid w:val="003D1643"/>
    <w:rsid w:val="003D63AF"/>
    <w:rsid w:val="003E471E"/>
    <w:rsid w:val="004045F3"/>
    <w:rsid w:val="0042711C"/>
    <w:rsid w:val="0044248F"/>
    <w:rsid w:val="00446AF1"/>
    <w:rsid w:val="00462C7B"/>
    <w:rsid w:val="0047229A"/>
    <w:rsid w:val="0047659F"/>
    <w:rsid w:val="0048386A"/>
    <w:rsid w:val="004A409F"/>
    <w:rsid w:val="004B006F"/>
    <w:rsid w:val="004B5F19"/>
    <w:rsid w:val="004D0EC3"/>
    <w:rsid w:val="004D226C"/>
    <w:rsid w:val="004D6AA9"/>
    <w:rsid w:val="004E05A4"/>
    <w:rsid w:val="004E3580"/>
    <w:rsid w:val="004F6E23"/>
    <w:rsid w:val="0050004C"/>
    <w:rsid w:val="00502084"/>
    <w:rsid w:val="00502D96"/>
    <w:rsid w:val="005114B1"/>
    <w:rsid w:val="00511861"/>
    <w:rsid w:val="00521A02"/>
    <w:rsid w:val="005264D9"/>
    <w:rsid w:val="00530BB5"/>
    <w:rsid w:val="00545240"/>
    <w:rsid w:val="0056003B"/>
    <w:rsid w:val="005708EB"/>
    <w:rsid w:val="00572286"/>
    <w:rsid w:val="005A3AC1"/>
    <w:rsid w:val="005A3EF8"/>
    <w:rsid w:val="005C3132"/>
    <w:rsid w:val="005C4307"/>
    <w:rsid w:val="005D2FED"/>
    <w:rsid w:val="005D5769"/>
    <w:rsid w:val="005E23FC"/>
    <w:rsid w:val="005F218F"/>
    <w:rsid w:val="00606070"/>
    <w:rsid w:val="006159B1"/>
    <w:rsid w:val="0062138E"/>
    <w:rsid w:val="00631BA1"/>
    <w:rsid w:val="00634A92"/>
    <w:rsid w:val="0063716F"/>
    <w:rsid w:val="00655DBC"/>
    <w:rsid w:val="00661717"/>
    <w:rsid w:val="006642EA"/>
    <w:rsid w:val="00676906"/>
    <w:rsid w:val="00682DD5"/>
    <w:rsid w:val="0068749B"/>
    <w:rsid w:val="006A5E66"/>
    <w:rsid w:val="006B4BBF"/>
    <w:rsid w:val="006B787B"/>
    <w:rsid w:val="006C668E"/>
    <w:rsid w:val="006D0D6B"/>
    <w:rsid w:val="006D1478"/>
    <w:rsid w:val="006D23FB"/>
    <w:rsid w:val="006D5931"/>
    <w:rsid w:val="006D6405"/>
    <w:rsid w:val="006E26D2"/>
    <w:rsid w:val="006F5B3C"/>
    <w:rsid w:val="007156A1"/>
    <w:rsid w:val="007232AC"/>
    <w:rsid w:val="00725B65"/>
    <w:rsid w:val="00734A80"/>
    <w:rsid w:val="00740CB4"/>
    <w:rsid w:val="00742F72"/>
    <w:rsid w:val="00760E01"/>
    <w:rsid w:val="007614F5"/>
    <w:rsid w:val="00762CBF"/>
    <w:rsid w:val="007A5C7A"/>
    <w:rsid w:val="007B463D"/>
    <w:rsid w:val="007B72E5"/>
    <w:rsid w:val="007C329A"/>
    <w:rsid w:val="007C480D"/>
    <w:rsid w:val="007C579E"/>
    <w:rsid w:val="007C5EBF"/>
    <w:rsid w:val="007E269E"/>
    <w:rsid w:val="007E3C59"/>
    <w:rsid w:val="007F4794"/>
    <w:rsid w:val="00824381"/>
    <w:rsid w:val="008277D5"/>
    <w:rsid w:val="00840163"/>
    <w:rsid w:val="0088500C"/>
    <w:rsid w:val="008B75A6"/>
    <w:rsid w:val="008C1078"/>
    <w:rsid w:val="008C59DD"/>
    <w:rsid w:val="008D1724"/>
    <w:rsid w:val="008D20EF"/>
    <w:rsid w:val="008E59B4"/>
    <w:rsid w:val="008F1033"/>
    <w:rsid w:val="00906118"/>
    <w:rsid w:val="0091088F"/>
    <w:rsid w:val="00912A32"/>
    <w:rsid w:val="00914642"/>
    <w:rsid w:val="00920641"/>
    <w:rsid w:val="00925907"/>
    <w:rsid w:val="00925E8A"/>
    <w:rsid w:val="00927B29"/>
    <w:rsid w:val="00930F8B"/>
    <w:rsid w:val="00951361"/>
    <w:rsid w:val="009551A7"/>
    <w:rsid w:val="0095678C"/>
    <w:rsid w:val="00961C51"/>
    <w:rsid w:val="00962D8D"/>
    <w:rsid w:val="009659C6"/>
    <w:rsid w:val="009668BE"/>
    <w:rsid w:val="0097217A"/>
    <w:rsid w:val="00980C6C"/>
    <w:rsid w:val="00990EDC"/>
    <w:rsid w:val="00996A70"/>
    <w:rsid w:val="009A2AC2"/>
    <w:rsid w:val="009A5B96"/>
    <w:rsid w:val="009C29B7"/>
    <w:rsid w:val="009D0FDF"/>
    <w:rsid w:val="009F7944"/>
    <w:rsid w:val="009F7B8F"/>
    <w:rsid w:val="00A24791"/>
    <w:rsid w:val="00A31B61"/>
    <w:rsid w:val="00A347BC"/>
    <w:rsid w:val="00A40336"/>
    <w:rsid w:val="00A41CF1"/>
    <w:rsid w:val="00A47EF3"/>
    <w:rsid w:val="00A47F92"/>
    <w:rsid w:val="00A57C24"/>
    <w:rsid w:val="00A639AA"/>
    <w:rsid w:val="00A67970"/>
    <w:rsid w:val="00A86EB0"/>
    <w:rsid w:val="00A96EDB"/>
    <w:rsid w:val="00AA0E49"/>
    <w:rsid w:val="00AA6936"/>
    <w:rsid w:val="00AB026B"/>
    <w:rsid w:val="00AC1102"/>
    <w:rsid w:val="00AD0665"/>
    <w:rsid w:val="00AF49A0"/>
    <w:rsid w:val="00B04763"/>
    <w:rsid w:val="00B202A2"/>
    <w:rsid w:val="00B24862"/>
    <w:rsid w:val="00B33F97"/>
    <w:rsid w:val="00B438FA"/>
    <w:rsid w:val="00B4390A"/>
    <w:rsid w:val="00B4523B"/>
    <w:rsid w:val="00B675E2"/>
    <w:rsid w:val="00B70793"/>
    <w:rsid w:val="00B71DF9"/>
    <w:rsid w:val="00B745CE"/>
    <w:rsid w:val="00B75DF3"/>
    <w:rsid w:val="00B82EA4"/>
    <w:rsid w:val="00B94010"/>
    <w:rsid w:val="00BB3BEA"/>
    <w:rsid w:val="00BB744C"/>
    <w:rsid w:val="00BC51AD"/>
    <w:rsid w:val="00BC6955"/>
    <w:rsid w:val="00BD32AC"/>
    <w:rsid w:val="00BE6671"/>
    <w:rsid w:val="00C025C5"/>
    <w:rsid w:val="00C10DC3"/>
    <w:rsid w:val="00C226CB"/>
    <w:rsid w:val="00C31646"/>
    <w:rsid w:val="00C31CA6"/>
    <w:rsid w:val="00C3261F"/>
    <w:rsid w:val="00C32A9E"/>
    <w:rsid w:val="00C40018"/>
    <w:rsid w:val="00C6246D"/>
    <w:rsid w:val="00C67A28"/>
    <w:rsid w:val="00C93CED"/>
    <w:rsid w:val="00CA5548"/>
    <w:rsid w:val="00CC7F30"/>
    <w:rsid w:val="00CE096B"/>
    <w:rsid w:val="00CF626E"/>
    <w:rsid w:val="00D02BD1"/>
    <w:rsid w:val="00D04BD4"/>
    <w:rsid w:val="00D1080B"/>
    <w:rsid w:val="00D13889"/>
    <w:rsid w:val="00D20572"/>
    <w:rsid w:val="00D327BB"/>
    <w:rsid w:val="00D35515"/>
    <w:rsid w:val="00D467A5"/>
    <w:rsid w:val="00D74F96"/>
    <w:rsid w:val="00D775B6"/>
    <w:rsid w:val="00D84251"/>
    <w:rsid w:val="00DA0176"/>
    <w:rsid w:val="00DA07A7"/>
    <w:rsid w:val="00DA08DD"/>
    <w:rsid w:val="00DB206F"/>
    <w:rsid w:val="00DC64A6"/>
    <w:rsid w:val="00DD1641"/>
    <w:rsid w:val="00DD1A9E"/>
    <w:rsid w:val="00DD40E8"/>
    <w:rsid w:val="00DE35B8"/>
    <w:rsid w:val="00DF0DED"/>
    <w:rsid w:val="00DF3177"/>
    <w:rsid w:val="00E01F55"/>
    <w:rsid w:val="00E30DC5"/>
    <w:rsid w:val="00E35E17"/>
    <w:rsid w:val="00E42412"/>
    <w:rsid w:val="00E47F5A"/>
    <w:rsid w:val="00E51608"/>
    <w:rsid w:val="00E676C7"/>
    <w:rsid w:val="00E773F2"/>
    <w:rsid w:val="00E84302"/>
    <w:rsid w:val="00E91734"/>
    <w:rsid w:val="00EB3247"/>
    <w:rsid w:val="00EB7049"/>
    <w:rsid w:val="00ED2362"/>
    <w:rsid w:val="00ED6930"/>
    <w:rsid w:val="00EE05DF"/>
    <w:rsid w:val="00EE2054"/>
    <w:rsid w:val="00EF0BA8"/>
    <w:rsid w:val="00EF3F3C"/>
    <w:rsid w:val="00F0127B"/>
    <w:rsid w:val="00F34C54"/>
    <w:rsid w:val="00F36316"/>
    <w:rsid w:val="00F57D43"/>
    <w:rsid w:val="00F608D1"/>
    <w:rsid w:val="00F72032"/>
    <w:rsid w:val="00F80858"/>
    <w:rsid w:val="00F82943"/>
    <w:rsid w:val="00FA08C4"/>
    <w:rsid w:val="00FB665B"/>
    <w:rsid w:val="00FC4D70"/>
    <w:rsid w:val="00FD6D29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60AE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  <w:style w:type="paragraph" w:customStyle="1" w:styleId="Style13">
    <w:name w:val="_Style 13"/>
    <w:rsid w:val="003A710C"/>
    <w:pPr>
      <w:spacing w:before="120" w:after="120" w:line="288" w:lineRule="auto"/>
    </w:pPr>
    <w:rPr>
      <w:rFonts w:ascii="Arial" w:eastAsia="DengXian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8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C25F-6B68-4513-B700-B18C7748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728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23</cp:revision>
  <cp:lastPrinted>2025-06-05T07:08:00Z</cp:lastPrinted>
  <dcterms:created xsi:type="dcterms:W3CDTF">2025-06-24T02:50:00Z</dcterms:created>
  <dcterms:modified xsi:type="dcterms:W3CDTF">2025-09-15T01:33:00Z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e8b152cf0c845438a962bc11541c97042c7fa674afef0612969488906010b8c4</vt:lpwstr>
  </property>
</Properties>
</file>