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1390"/>
        <w:gridCol w:w="1259"/>
        <w:gridCol w:w="1106"/>
        <w:gridCol w:w="1551"/>
        <w:gridCol w:w="201"/>
        <w:gridCol w:w="1042"/>
        <w:gridCol w:w="161"/>
        <w:gridCol w:w="1169"/>
        <w:gridCol w:w="486"/>
      </w:tblGrid>
      <w:tr w:rsidR="00A347BC" w:rsidRPr="000F2CC0" w14:paraId="6F73B46B" w14:textId="77777777" w:rsidTr="00FC4D70">
        <w:trPr>
          <w:trHeight w:val="397"/>
          <w:jc w:val="center"/>
        </w:trPr>
        <w:tc>
          <w:tcPr>
            <w:tcW w:w="2166" w:type="dxa"/>
            <w:vMerge w:val="restart"/>
            <w:shd w:val="clear" w:color="auto" w:fill="D9D9D9"/>
            <w:vAlign w:val="center"/>
          </w:tcPr>
          <w:p w14:paraId="313E1DA4" w14:textId="77777777" w:rsidR="005D2FED" w:rsidRPr="000F2CC0" w:rsidRDefault="005D2FED" w:rsidP="00173422">
            <w:pPr>
              <w:pStyle w:val="a8"/>
              <w:wordWrap/>
              <w:spacing w:line="360" w:lineRule="auto"/>
              <w:jc w:val="center"/>
              <w:rPr>
                <w:rFonts w:ascii="Times New Roman" w:eastAsiaTheme="minorHAnsi" w:hAnsi="Times New Roman"/>
                <w:b/>
                <w:szCs w:val="20"/>
              </w:rPr>
            </w:pPr>
            <w:bookmarkStart w:id="0" w:name="_Hlk200013827"/>
            <w:r w:rsidRPr="000F2CC0">
              <w:rPr>
                <w:rFonts w:ascii="Times New Roman" w:eastAsiaTheme="minorHAnsi" w:hAnsi="Times New Roman"/>
                <w:b/>
                <w:sz w:val="28"/>
                <w:szCs w:val="28"/>
              </w:rPr>
              <w:t>Faculty Information</w:t>
            </w:r>
          </w:p>
        </w:tc>
        <w:tc>
          <w:tcPr>
            <w:tcW w:w="2649" w:type="dxa"/>
            <w:gridSpan w:val="2"/>
            <w:shd w:val="clear" w:color="auto" w:fill="EDEDED"/>
            <w:vAlign w:val="center"/>
          </w:tcPr>
          <w:p w14:paraId="3703FA2A" w14:textId="77777777" w:rsidR="005D2FED" w:rsidRPr="00A347BC" w:rsidRDefault="005D2FED" w:rsidP="006E26D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Name</w:t>
            </w:r>
          </w:p>
        </w:tc>
        <w:tc>
          <w:tcPr>
            <w:tcW w:w="5716" w:type="dxa"/>
            <w:gridSpan w:val="7"/>
            <w:shd w:val="clear" w:color="auto" w:fill="auto"/>
          </w:tcPr>
          <w:p w14:paraId="2EA0F214" w14:textId="77777777" w:rsidR="005D2FED" w:rsidRPr="000F2CC0" w:rsidRDefault="005D2FED" w:rsidP="006E26D2">
            <w:pPr>
              <w:pStyle w:val="a8"/>
              <w:wordWrap/>
              <w:spacing w:line="360" w:lineRule="auto"/>
              <w:rPr>
                <w:rFonts w:ascii="Times New Roman" w:eastAsiaTheme="minorHAnsi" w:hAnsi="Times New Roman"/>
                <w:szCs w:val="20"/>
              </w:rPr>
            </w:pPr>
          </w:p>
        </w:tc>
      </w:tr>
      <w:tr w:rsidR="00A347BC" w:rsidRPr="000F2CC0" w14:paraId="739E6459" w14:textId="77777777" w:rsidTr="00FC4D70">
        <w:trPr>
          <w:trHeight w:val="397"/>
          <w:jc w:val="center"/>
        </w:trPr>
        <w:tc>
          <w:tcPr>
            <w:tcW w:w="2166" w:type="dxa"/>
            <w:vMerge/>
            <w:shd w:val="clear" w:color="auto" w:fill="D9D9D9"/>
          </w:tcPr>
          <w:p w14:paraId="44DD4DD4" w14:textId="77777777" w:rsidR="005D2FED" w:rsidRPr="000F2CC0" w:rsidRDefault="005D2FED" w:rsidP="000F2CC0">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78FF99A6" w14:textId="77777777" w:rsidR="005D2FED" w:rsidRPr="00A347BC" w:rsidRDefault="005D2FED" w:rsidP="006E26D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E-mail</w:t>
            </w:r>
          </w:p>
        </w:tc>
        <w:tc>
          <w:tcPr>
            <w:tcW w:w="5716" w:type="dxa"/>
            <w:gridSpan w:val="7"/>
            <w:shd w:val="clear" w:color="auto" w:fill="auto"/>
          </w:tcPr>
          <w:p w14:paraId="00B67B21" w14:textId="77777777" w:rsidR="005D2FED" w:rsidRPr="000F2CC0" w:rsidRDefault="005D2FED" w:rsidP="006E26D2">
            <w:pPr>
              <w:pStyle w:val="a8"/>
              <w:wordWrap/>
              <w:spacing w:line="360" w:lineRule="auto"/>
              <w:rPr>
                <w:rFonts w:ascii="Times New Roman" w:eastAsiaTheme="minorHAnsi" w:hAnsi="Times New Roman"/>
                <w:szCs w:val="20"/>
              </w:rPr>
            </w:pPr>
          </w:p>
        </w:tc>
      </w:tr>
      <w:tr w:rsidR="00A347BC" w:rsidRPr="000F2CC0" w14:paraId="7E81323C" w14:textId="77777777" w:rsidTr="00FC4D70">
        <w:trPr>
          <w:trHeight w:val="397"/>
          <w:jc w:val="center"/>
        </w:trPr>
        <w:tc>
          <w:tcPr>
            <w:tcW w:w="2166" w:type="dxa"/>
            <w:vMerge/>
            <w:shd w:val="clear" w:color="auto" w:fill="D9D9D9"/>
          </w:tcPr>
          <w:p w14:paraId="1E7C8F7D" w14:textId="77777777" w:rsidR="005D2FED" w:rsidRPr="000F2CC0" w:rsidRDefault="005D2FED" w:rsidP="000F2CC0">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2B9975AB" w14:textId="77777777" w:rsidR="005D2FED" w:rsidRPr="00A347BC" w:rsidRDefault="005D2FED" w:rsidP="006E26D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 University</w:t>
            </w:r>
          </w:p>
        </w:tc>
        <w:tc>
          <w:tcPr>
            <w:tcW w:w="5716" w:type="dxa"/>
            <w:gridSpan w:val="7"/>
            <w:shd w:val="clear" w:color="auto" w:fill="auto"/>
          </w:tcPr>
          <w:p w14:paraId="3943F0FF" w14:textId="77777777" w:rsidR="005D2FED" w:rsidRPr="000F2CC0" w:rsidRDefault="005D2FED" w:rsidP="006E26D2">
            <w:pPr>
              <w:pStyle w:val="a8"/>
              <w:wordWrap/>
              <w:spacing w:line="360" w:lineRule="auto"/>
              <w:rPr>
                <w:rFonts w:ascii="Times New Roman" w:eastAsiaTheme="minorHAnsi" w:hAnsi="Times New Roman"/>
                <w:szCs w:val="20"/>
              </w:rPr>
            </w:pPr>
          </w:p>
        </w:tc>
      </w:tr>
      <w:bookmarkEnd w:id="0"/>
      <w:tr w:rsidR="00A347BC" w:rsidRPr="000F2CC0" w14:paraId="39AB3031" w14:textId="77777777" w:rsidTr="00FC4D70">
        <w:trPr>
          <w:trHeight w:val="397"/>
          <w:jc w:val="center"/>
        </w:trPr>
        <w:tc>
          <w:tcPr>
            <w:tcW w:w="2166" w:type="dxa"/>
            <w:vMerge/>
            <w:shd w:val="clear" w:color="auto" w:fill="D9D9D9"/>
          </w:tcPr>
          <w:p w14:paraId="3D713291" w14:textId="77777777" w:rsidR="005D2FED" w:rsidRPr="000F2CC0" w:rsidRDefault="005D2FED" w:rsidP="000F2CC0">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3AADA770" w14:textId="77777777" w:rsidR="005D2FED" w:rsidRPr="00A347BC" w:rsidRDefault="005D2FED" w:rsidP="006E26D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Department</w:t>
            </w:r>
          </w:p>
        </w:tc>
        <w:tc>
          <w:tcPr>
            <w:tcW w:w="5716" w:type="dxa"/>
            <w:gridSpan w:val="7"/>
            <w:shd w:val="clear" w:color="auto" w:fill="auto"/>
          </w:tcPr>
          <w:p w14:paraId="32FD4775" w14:textId="46002EA3" w:rsidR="005D2FED" w:rsidRPr="00F72032" w:rsidRDefault="005D2FED" w:rsidP="006E26D2">
            <w:pPr>
              <w:pStyle w:val="a8"/>
              <w:wordWrap/>
              <w:spacing w:line="360" w:lineRule="auto"/>
              <w:jc w:val="left"/>
              <w:rPr>
                <w:rFonts w:ascii="Times New Roman" w:eastAsia="DengXian" w:hAnsi="Times New Roman"/>
                <w:szCs w:val="20"/>
                <w:lang w:eastAsia="zh-CN"/>
              </w:rPr>
            </w:pPr>
          </w:p>
        </w:tc>
      </w:tr>
      <w:tr w:rsidR="00A347BC" w:rsidRPr="000F2CC0" w14:paraId="27359370" w14:textId="77777777" w:rsidTr="00FC4D70">
        <w:trPr>
          <w:trHeight w:val="397"/>
          <w:jc w:val="center"/>
        </w:trPr>
        <w:tc>
          <w:tcPr>
            <w:tcW w:w="2166" w:type="dxa"/>
            <w:vMerge/>
            <w:shd w:val="clear" w:color="auto" w:fill="D9D9D9"/>
          </w:tcPr>
          <w:p w14:paraId="776495B9" w14:textId="77777777" w:rsidR="005D2FED" w:rsidRPr="000F2CC0" w:rsidRDefault="005D2FED" w:rsidP="000F2CC0">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68D0D6D0" w14:textId="77777777" w:rsidR="005D2FED" w:rsidRPr="00A347BC" w:rsidRDefault="005D2FED" w:rsidP="006E26D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Homepage</w:t>
            </w:r>
          </w:p>
        </w:tc>
        <w:tc>
          <w:tcPr>
            <w:tcW w:w="5716" w:type="dxa"/>
            <w:gridSpan w:val="7"/>
            <w:shd w:val="clear" w:color="auto" w:fill="auto"/>
          </w:tcPr>
          <w:p w14:paraId="2ECDC61A" w14:textId="77777777" w:rsidR="005D2FED" w:rsidRPr="000F2CC0" w:rsidRDefault="005D2FED" w:rsidP="006E26D2">
            <w:pPr>
              <w:pStyle w:val="a8"/>
              <w:wordWrap/>
              <w:spacing w:line="360" w:lineRule="auto"/>
              <w:rPr>
                <w:rFonts w:ascii="Times New Roman" w:eastAsiaTheme="minorHAnsi" w:hAnsi="Times New Roman"/>
                <w:szCs w:val="20"/>
              </w:rPr>
            </w:pPr>
          </w:p>
        </w:tc>
      </w:tr>
      <w:tr w:rsidR="00F72032" w:rsidRPr="000F2CC0" w14:paraId="0F7810FA" w14:textId="77777777" w:rsidTr="00FC4D70">
        <w:trPr>
          <w:trHeight w:val="464"/>
          <w:jc w:val="center"/>
        </w:trPr>
        <w:tc>
          <w:tcPr>
            <w:tcW w:w="2166" w:type="dxa"/>
            <w:vMerge w:val="restart"/>
            <w:shd w:val="clear" w:color="auto" w:fill="D9D9D9"/>
            <w:vAlign w:val="center"/>
          </w:tcPr>
          <w:p w14:paraId="4D65E7CF" w14:textId="77777777" w:rsidR="005D2FED" w:rsidRPr="000F2CC0" w:rsidRDefault="005D2FED" w:rsidP="00173422">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Course Information</w:t>
            </w:r>
          </w:p>
        </w:tc>
        <w:tc>
          <w:tcPr>
            <w:tcW w:w="2649" w:type="dxa"/>
            <w:gridSpan w:val="2"/>
            <w:shd w:val="clear" w:color="auto" w:fill="EDEDED"/>
            <w:vAlign w:val="center"/>
          </w:tcPr>
          <w:p w14:paraId="597ACBE9" w14:textId="77777777" w:rsidR="005D2FED" w:rsidRPr="00A347BC" w:rsidRDefault="005D2FED" w:rsidP="006E26D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Class No.</w:t>
            </w:r>
          </w:p>
        </w:tc>
        <w:tc>
          <w:tcPr>
            <w:tcW w:w="1106" w:type="dxa"/>
            <w:shd w:val="clear" w:color="auto" w:fill="auto"/>
          </w:tcPr>
          <w:p w14:paraId="56ED9012" w14:textId="5EBC78D9" w:rsidR="005D2FED" w:rsidRPr="00A347BC" w:rsidRDefault="005D2FED" w:rsidP="006E26D2">
            <w:pPr>
              <w:pStyle w:val="a8"/>
              <w:wordWrap/>
              <w:spacing w:line="360" w:lineRule="auto"/>
              <w:jc w:val="left"/>
              <w:rPr>
                <w:rFonts w:ascii="Times New Roman" w:eastAsia="DengXian" w:hAnsi="Times New Roman"/>
                <w:sz w:val="24"/>
                <w:szCs w:val="24"/>
                <w:lang w:eastAsia="zh-CN"/>
              </w:rPr>
            </w:pPr>
          </w:p>
        </w:tc>
        <w:tc>
          <w:tcPr>
            <w:tcW w:w="1551" w:type="dxa"/>
            <w:shd w:val="clear" w:color="auto" w:fill="EDEDED"/>
            <w:vAlign w:val="center"/>
          </w:tcPr>
          <w:p w14:paraId="72BCE7FD" w14:textId="77777777" w:rsidR="005D2FED" w:rsidRPr="00A347BC" w:rsidRDefault="005D2FED" w:rsidP="006E26D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Code</w:t>
            </w:r>
          </w:p>
        </w:tc>
        <w:tc>
          <w:tcPr>
            <w:tcW w:w="1243" w:type="dxa"/>
            <w:gridSpan w:val="2"/>
            <w:shd w:val="clear" w:color="auto" w:fill="auto"/>
          </w:tcPr>
          <w:p w14:paraId="541CD2DD" w14:textId="01DEE323" w:rsidR="005D2FED" w:rsidRPr="00572286" w:rsidRDefault="005D2FED" w:rsidP="006E26D2">
            <w:pPr>
              <w:widowControl/>
              <w:wordWrap/>
              <w:autoSpaceDE/>
              <w:autoSpaceDN/>
              <w:spacing w:after="0" w:line="360" w:lineRule="auto"/>
              <w:jc w:val="left"/>
              <w:rPr>
                <w:rFonts w:ascii="Times New Roman" w:eastAsia="Microsoft YaHei" w:hAnsi="Times New Roman"/>
                <w:color w:val="000000"/>
                <w:kern w:val="0"/>
                <w:sz w:val="24"/>
                <w:szCs w:val="24"/>
              </w:rPr>
            </w:pPr>
          </w:p>
        </w:tc>
        <w:tc>
          <w:tcPr>
            <w:tcW w:w="1330" w:type="dxa"/>
            <w:gridSpan w:val="2"/>
            <w:shd w:val="clear" w:color="auto" w:fill="EDEDED"/>
            <w:vAlign w:val="center"/>
          </w:tcPr>
          <w:p w14:paraId="70D24F29" w14:textId="77777777" w:rsidR="005D2FED" w:rsidRPr="000F2CC0" w:rsidRDefault="005D2FED" w:rsidP="006E26D2">
            <w:pPr>
              <w:pStyle w:val="a8"/>
              <w:wordWrap/>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t>Credits</w:t>
            </w:r>
          </w:p>
        </w:tc>
        <w:tc>
          <w:tcPr>
            <w:tcW w:w="486" w:type="dxa"/>
            <w:shd w:val="clear" w:color="auto" w:fill="auto"/>
            <w:vAlign w:val="center"/>
          </w:tcPr>
          <w:p w14:paraId="4F33C0CB" w14:textId="7F4704B8" w:rsidR="005D2FED" w:rsidRPr="00364C42" w:rsidRDefault="005B5272" w:rsidP="006E26D2">
            <w:pPr>
              <w:pStyle w:val="a8"/>
              <w:wordWrap/>
              <w:spacing w:line="360" w:lineRule="auto"/>
              <w:jc w:val="center"/>
              <w:rPr>
                <w:rFonts w:ascii="Times New Roman" w:eastAsia="DengXian" w:hAnsi="Times New Roman"/>
                <w:sz w:val="24"/>
                <w:szCs w:val="32"/>
                <w:lang w:eastAsia="zh-CN"/>
              </w:rPr>
            </w:pPr>
            <w:r>
              <w:rPr>
                <w:rFonts w:ascii="Times New Roman" w:eastAsia="DengXian" w:hAnsi="Times New Roman" w:hint="eastAsia"/>
                <w:sz w:val="24"/>
                <w:szCs w:val="32"/>
                <w:lang w:eastAsia="zh-CN"/>
              </w:rPr>
              <w:t>3</w:t>
            </w:r>
          </w:p>
        </w:tc>
      </w:tr>
      <w:tr w:rsidR="00A347BC" w:rsidRPr="000F2CC0" w14:paraId="08D01840" w14:textId="77777777" w:rsidTr="00FC4D70">
        <w:trPr>
          <w:trHeight w:val="397"/>
          <w:jc w:val="center"/>
        </w:trPr>
        <w:tc>
          <w:tcPr>
            <w:tcW w:w="2166" w:type="dxa"/>
            <w:vMerge/>
            <w:shd w:val="clear" w:color="auto" w:fill="D9D9D9"/>
            <w:vAlign w:val="center"/>
          </w:tcPr>
          <w:p w14:paraId="0C300983" w14:textId="77777777" w:rsidR="005D2FED" w:rsidRPr="000F2CC0" w:rsidRDefault="005D2FED" w:rsidP="000F2CC0">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29E98D08" w14:textId="77777777" w:rsidR="005D2FED" w:rsidRPr="00A347BC" w:rsidRDefault="005D2FED" w:rsidP="006E26D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Name</w:t>
            </w:r>
          </w:p>
        </w:tc>
        <w:tc>
          <w:tcPr>
            <w:tcW w:w="5716" w:type="dxa"/>
            <w:gridSpan w:val="7"/>
            <w:shd w:val="clear" w:color="auto" w:fill="auto"/>
          </w:tcPr>
          <w:p w14:paraId="7FD42659" w14:textId="3940A392" w:rsidR="00175E6D" w:rsidRPr="00F72032" w:rsidRDefault="006E2DFD" w:rsidP="006E26D2">
            <w:pPr>
              <w:pStyle w:val="a8"/>
              <w:wordWrap/>
              <w:spacing w:line="360" w:lineRule="auto"/>
              <w:jc w:val="center"/>
              <w:rPr>
                <w:rFonts w:ascii="Times New Roman" w:eastAsiaTheme="minorHAnsi" w:hAnsi="Times New Roman"/>
                <w:b/>
                <w:bCs/>
                <w:i/>
                <w:iCs/>
                <w:sz w:val="24"/>
                <w:szCs w:val="24"/>
              </w:rPr>
            </w:pPr>
            <w:r w:rsidRPr="006E2DFD">
              <w:rPr>
                <w:rFonts w:ascii="Times New Roman" w:hAnsi="Times New Roman" w:hint="eastAsia"/>
                <w:b/>
                <w:bCs/>
                <w:i/>
                <w:iCs/>
                <w:sz w:val="24"/>
                <w:szCs w:val="24"/>
              </w:rPr>
              <w:t>Applied Portfolio Management and Modeling</w:t>
            </w:r>
          </w:p>
        </w:tc>
      </w:tr>
      <w:tr w:rsidR="00364C42" w:rsidRPr="000F2CC0" w14:paraId="02D7993D" w14:textId="77777777" w:rsidTr="00D03324">
        <w:trPr>
          <w:trHeight w:val="397"/>
          <w:jc w:val="center"/>
        </w:trPr>
        <w:tc>
          <w:tcPr>
            <w:tcW w:w="2166" w:type="dxa"/>
            <w:vMerge/>
            <w:shd w:val="clear" w:color="auto" w:fill="D9D9D9"/>
            <w:vAlign w:val="center"/>
          </w:tcPr>
          <w:p w14:paraId="323F02BA" w14:textId="77777777" w:rsidR="00364C42" w:rsidRPr="000F2CC0" w:rsidRDefault="00364C42" w:rsidP="000F2CC0">
            <w:pPr>
              <w:pStyle w:val="a8"/>
              <w:wordWrap/>
              <w:spacing w:line="360" w:lineRule="auto"/>
              <w:jc w:val="center"/>
              <w:rPr>
                <w:rFonts w:ascii="Times New Roman" w:eastAsiaTheme="minorHAnsi" w:hAnsi="Times New Roman"/>
                <w:b/>
                <w:sz w:val="28"/>
                <w:szCs w:val="28"/>
              </w:rPr>
            </w:pPr>
          </w:p>
        </w:tc>
        <w:tc>
          <w:tcPr>
            <w:tcW w:w="2649" w:type="dxa"/>
            <w:gridSpan w:val="2"/>
            <w:vMerge w:val="restart"/>
            <w:shd w:val="clear" w:color="auto" w:fill="EDEDED"/>
            <w:vAlign w:val="center"/>
          </w:tcPr>
          <w:p w14:paraId="36586B3E" w14:textId="77777777" w:rsidR="00364C42" w:rsidRPr="00A347BC" w:rsidRDefault="00364C42" w:rsidP="006E26D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Lecture Schedule</w:t>
            </w:r>
          </w:p>
        </w:tc>
        <w:tc>
          <w:tcPr>
            <w:tcW w:w="2858" w:type="dxa"/>
            <w:gridSpan w:val="3"/>
            <w:shd w:val="clear" w:color="auto" w:fill="auto"/>
          </w:tcPr>
          <w:p w14:paraId="2187E825" w14:textId="65740FA3" w:rsidR="00364C42" w:rsidRPr="00E51608" w:rsidRDefault="00364C42" w:rsidP="006E26D2">
            <w:pPr>
              <w:pStyle w:val="a8"/>
              <w:wordWrap/>
              <w:spacing w:line="360" w:lineRule="auto"/>
              <w:jc w:val="center"/>
              <w:rPr>
                <w:rFonts w:ascii="Times New Roman" w:eastAsia="DengXian" w:hAnsi="Times New Roman"/>
                <w:b/>
                <w:bCs/>
                <w:sz w:val="24"/>
                <w:szCs w:val="24"/>
                <w:lang w:eastAsia="zh-CN"/>
              </w:rPr>
            </w:pPr>
            <w:r w:rsidRPr="0044248F">
              <w:rPr>
                <w:rFonts w:ascii="Times New Roman" w:eastAsia="DengXian" w:hAnsi="Times New Roman" w:hint="eastAsia"/>
                <w:b/>
                <w:bCs/>
                <w:sz w:val="24"/>
                <w:szCs w:val="24"/>
                <w:lang w:eastAsia="zh-CN"/>
              </w:rPr>
              <w:t xml:space="preserve">Total </w:t>
            </w:r>
            <w:r w:rsidR="00C31646">
              <w:rPr>
                <w:rFonts w:ascii="Times New Roman" w:eastAsia="DengXian" w:hAnsi="Times New Roman" w:hint="eastAsia"/>
                <w:b/>
                <w:bCs/>
                <w:sz w:val="24"/>
                <w:szCs w:val="24"/>
                <w:lang w:eastAsia="zh-CN"/>
              </w:rPr>
              <w:t>C</w:t>
            </w:r>
            <w:r w:rsidRPr="0044248F">
              <w:rPr>
                <w:rFonts w:ascii="Times New Roman" w:eastAsia="DengXian" w:hAnsi="Times New Roman" w:hint="eastAsia"/>
                <w:b/>
                <w:bCs/>
                <w:sz w:val="24"/>
                <w:szCs w:val="24"/>
                <w:lang w:eastAsia="zh-CN"/>
              </w:rPr>
              <w:t xml:space="preserve">ontact </w:t>
            </w:r>
            <w:r w:rsidR="00C31646">
              <w:rPr>
                <w:rFonts w:ascii="Times New Roman" w:eastAsia="DengXian" w:hAnsi="Times New Roman" w:hint="eastAsia"/>
                <w:b/>
                <w:bCs/>
                <w:sz w:val="24"/>
                <w:szCs w:val="24"/>
                <w:lang w:eastAsia="zh-CN"/>
              </w:rPr>
              <w:t>H</w:t>
            </w:r>
            <w:r w:rsidRPr="0044248F">
              <w:rPr>
                <w:rFonts w:ascii="Times New Roman" w:eastAsia="DengXian" w:hAnsi="Times New Roman" w:hint="eastAsia"/>
                <w:b/>
                <w:bCs/>
                <w:sz w:val="24"/>
                <w:szCs w:val="24"/>
                <w:lang w:eastAsia="zh-CN"/>
              </w:rPr>
              <w:t>ours</w:t>
            </w:r>
          </w:p>
        </w:tc>
        <w:tc>
          <w:tcPr>
            <w:tcW w:w="2858" w:type="dxa"/>
            <w:gridSpan w:val="4"/>
            <w:shd w:val="clear" w:color="auto" w:fill="auto"/>
          </w:tcPr>
          <w:p w14:paraId="791702E9" w14:textId="24892639" w:rsidR="00364C42" w:rsidRPr="00364C42" w:rsidRDefault="001C1DB0" w:rsidP="006E26D2">
            <w:pPr>
              <w:pStyle w:val="a8"/>
              <w:wordWrap/>
              <w:spacing w:line="360" w:lineRule="auto"/>
              <w:jc w:val="center"/>
              <w:rPr>
                <w:rFonts w:ascii="Times New Roman" w:eastAsia="DengXian" w:hAnsi="Times New Roman"/>
                <w:sz w:val="24"/>
                <w:szCs w:val="24"/>
                <w:lang w:eastAsia="zh-CN"/>
              </w:rPr>
            </w:pPr>
            <w:r>
              <w:rPr>
                <w:rFonts w:ascii="Times New Roman" w:eastAsia="DengXian" w:hAnsi="Times New Roman" w:hint="eastAsia"/>
                <w:sz w:val="24"/>
                <w:szCs w:val="24"/>
                <w:lang w:eastAsia="zh-CN"/>
              </w:rPr>
              <w:t>45</w:t>
            </w:r>
            <w:r w:rsidR="00364C42" w:rsidRPr="00364C42">
              <w:rPr>
                <w:rFonts w:ascii="Times New Roman" w:eastAsia="DengXian" w:hAnsi="Times New Roman" w:hint="eastAsia"/>
                <w:sz w:val="24"/>
                <w:szCs w:val="24"/>
                <w:lang w:eastAsia="zh-CN"/>
              </w:rPr>
              <w:t xml:space="preserve"> hours</w:t>
            </w:r>
          </w:p>
        </w:tc>
      </w:tr>
      <w:tr w:rsidR="00364C42" w:rsidRPr="000F2CC0" w14:paraId="63142FCE" w14:textId="77777777" w:rsidTr="00DC5D9D">
        <w:trPr>
          <w:trHeight w:val="397"/>
          <w:jc w:val="center"/>
        </w:trPr>
        <w:tc>
          <w:tcPr>
            <w:tcW w:w="2166" w:type="dxa"/>
            <w:vMerge/>
            <w:shd w:val="clear" w:color="auto" w:fill="D9D9D9"/>
            <w:vAlign w:val="center"/>
          </w:tcPr>
          <w:p w14:paraId="0781ECBB" w14:textId="77777777" w:rsidR="00364C42" w:rsidRPr="000F2CC0" w:rsidRDefault="00364C42" w:rsidP="000F2CC0">
            <w:pPr>
              <w:pStyle w:val="a8"/>
              <w:wordWrap/>
              <w:spacing w:line="360" w:lineRule="auto"/>
              <w:jc w:val="center"/>
              <w:rPr>
                <w:rFonts w:ascii="Times New Roman" w:eastAsiaTheme="minorHAnsi" w:hAnsi="Times New Roman"/>
                <w:b/>
                <w:sz w:val="28"/>
                <w:szCs w:val="28"/>
              </w:rPr>
            </w:pPr>
          </w:p>
        </w:tc>
        <w:tc>
          <w:tcPr>
            <w:tcW w:w="2649" w:type="dxa"/>
            <w:gridSpan w:val="2"/>
            <w:vMerge/>
            <w:shd w:val="clear" w:color="auto" w:fill="EDEDED"/>
            <w:vAlign w:val="center"/>
          </w:tcPr>
          <w:p w14:paraId="1E638585" w14:textId="4792688B" w:rsidR="00364C42" w:rsidRPr="00A347BC" w:rsidRDefault="00364C42" w:rsidP="006E26D2">
            <w:pPr>
              <w:pStyle w:val="a8"/>
              <w:wordWrap/>
              <w:spacing w:line="360" w:lineRule="auto"/>
              <w:jc w:val="center"/>
              <w:rPr>
                <w:rFonts w:ascii="Times New Roman" w:eastAsiaTheme="minorHAnsi" w:hAnsi="Times New Roman"/>
                <w:b/>
                <w:sz w:val="24"/>
                <w:szCs w:val="24"/>
              </w:rPr>
            </w:pPr>
          </w:p>
        </w:tc>
        <w:tc>
          <w:tcPr>
            <w:tcW w:w="2858" w:type="dxa"/>
            <w:gridSpan w:val="3"/>
            <w:shd w:val="clear" w:color="auto" w:fill="auto"/>
          </w:tcPr>
          <w:p w14:paraId="566A2E00" w14:textId="5979F410" w:rsidR="00364C42" w:rsidRPr="00364C42" w:rsidRDefault="00364C42" w:rsidP="006E26D2">
            <w:pPr>
              <w:pStyle w:val="a8"/>
              <w:wordWrap/>
              <w:spacing w:line="360" w:lineRule="auto"/>
              <w:jc w:val="center"/>
              <w:rPr>
                <w:rFonts w:ascii="Times New Roman" w:eastAsia="DengXian" w:hAnsi="Times New Roman"/>
                <w:b/>
                <w:bCs/>
                <w:sz w:val="24"/>
                <w:szCs w:val="24"/>
                <w:lang w:eastAsia="zh-CN"/>
              </w:rPr>
            </w:pPr>
            <w:r w:rsidRPr="00364C42">
              <w:rPr>
                <w:rFonts w:ascii="Times New Roman" w:eastAsia="DengXian" w:hAnsi="Times New Roman" w:hint="eastAsia"/>
                <w:b/>
                <w:bCs/>
                <w:sz w:val="24"/>
                <w:szCs w:val="24"/>
                <w:lang w:eastAsia="zh-CN"/>
              </w:rPr>
              <w:t>Lecture Hour</w:t>
            </w:r>
          </w:p>
        </w:tc>
        <w:tc>
          <w:tcPr>
            <w:tcW w:w="2858" w:type="dxa"/>
            <w:gridSpan w:val="4"/>
            <w:shd w:val="clear" w:color="auto" w:fill="auto"/>
          </w:tcPr>
          <w:p w14:paraId="6B061302" w14:textId="6759B817" w:rsidR="00364C42" w:rsidRPr="002C6B18" w:rsidRDefault="00C970EE" w:rsidP="00C970EE">
            <w:pPr>
              <w:pStyle w:val="a8"/>
              <w:wordWrap/>
              <w:spacing w:line="360" w:lineRule="auto"/>
              <w:jc w:val="center"/>
              <w:rPr>
                <w:rFonts w:ascii="Times New Roman" w:eastAsia="DengXian" w:hAnsi="Times New Roman"/>
                <w:sz w:val="24"/>
                <w:szCs w:val="24"/>
                <w:lang w:eastAsia="zh-CN"/>
              </w:rPr>
            </w:pPr>
            <w:r w:rsidRPr="00C970EE">
              <w:rPr>
                <w:rFonts w:ascii="Times New Roman" w:eastAsia="DengXian" w:hAnsi="Times New Roman" w:hint="eastAsia"/>
                <w:sz w:val="24"/>
                <w:szCs w:val="24"/>
                <w:lang w:eastAsia="zh-CN"/>
              </w:rPr>
              <w:t>8:30-11:30</w:t>
            </w:r>
            <w:r w:rsidR="00364C42" w:rsidRPr="00364C42">
              <w:rPr>
                <w:rFonts w:ascii="Times New Roman" w:eastAsia="DengXian" w:hAnsi="Times New Roman" w:hint="eastAsia"/>
                <w:sz w:val="24"/>
                <w:szCs w:val="24"/>
                <w:lang w:eastAsia="zh-CN"/>
              </w:rPr>
              <w:t>, Mon-Fri</w:t>
            </w:r>
          </w:p>
        </w:tc>
      </w:tr>
      <w:tr w:rsidR="00A347BC" w:rsidRPr="000F2CC0" w14:paraId="156544F7" w14:textId="77777777" w:rsidTr="00FC4D70">
        <w:trPr>
          <w:trHeight w:val="964"/>
          <w:jc w:val="center"/>
        </w:trPr>
        <w:tc>
          <w:tcPr>
            <w:tcW w:w="2166" w:type="dxa"/>
            <w:vMerge/>
            <w:shd w:val="clear" w:color="auto" w:fill="D9D9D9"/>
            <w:vAlign w:val="center"/>
          </w:tcPr>
          <w:p w14:paraId="241E5E8D" w14:textId="77777777" w:rsidR="005D2FED" w:rsidRPr="000F2CC0" w:rsidRDefault="005D2FED" w:rsidP="000F2CC0">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3C1E1334" w14:textId="77777777" w:rsidR="005D2FED" w:rsidRPr="00A347BC" w:rsidRDefault="005D2FED" w:rsidP="006E26D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Description</w:t>
            </w:r>
          </w:p>
        </w:tc>
        <w:tc>
          <w:tcPr>
            <w:tcW w:w="5716" w:type="dxa"/>
            <w:gridSpan w:val="7"/>
            <w:shd w:val="clear" w:color="auto" w:fill="auto"/>
          </w:tcPr>
          <w:p w14:paraId="68D38369" w14:textId="67689785" w:rsidR="005D2FED" w:rsidRPr="00E773F2" w:rsidRDefault="00E773F2" w:rsidP="006E26D2">
            <w:pPr>
              <w:pStyle w:val="Style13"/>
              <w:spacing w:line="360" w:lineRule="auto"/>
              <w:ind w:firstLine="720"/>
              <w:rPr>
                <w:rFonts w:ascii="Times New Roman" w:hAnsi="Times New Roman"/>
                <w:sz w:val="24"/>
                <w:szCs w:val="24"/>
              </w:rPr>
            </w:pPr>
            <w:r w:rsidRPr="00E773F2">
              <w:rPr>
                <w:rFonts w:ascii="Times New Roman" w:hAnsi="Times New Roman"/>
                <w:sz w:val="24"/>
                <w:szCs w:val="24"/>
              </w:rPr>
              <w:t>This course provides an in-depth exploration of investment analysis theories and portfolio management practices within the context of a globalizing economy. Key topics include capital markets and instruments, optimal portfolio selection, risk-return relationships, asset pricing models (e.g., CAPM), market efficiency, behavioral finance, technical analysis, bond portfolio management, and the role of derivative securities in investment strategies. Particular emphasis is placed on understanding and applying modern portfolio theory—the foundation of quantitative investing strategies—to maximize portfolio returns under specified risk constraints. Through mathematical model applications (e.g., regression analysis) and empirical testing, students will develop proficiency in quantitative and statistical analysis. Abundant case studies, projects, presentations, and seminars will enable students to demonstrate advanced expertise in financial asset allocation, portfolio construction, management, and evaluation from an investor’s perspective.</w:t>
            </w:r>
          </w:p>
        </w:tc>
      </w:tr>
      <w:tr w:rsidR="00A347BC" w:rsidRPr="000F2CC0" w14:paraId="5394A283" w14:textId="77777777" w:rsidTr="00FC4D70">
        <w:trPr>
          <w:trHeight w:val="964"/>
          <w:jc w:val="center"/>
        </w:trPr>
        <w:tc>
          <w:tcPr>
            <w:tcW w:w="2166" w:type="dxa"/>
            <w:vMerge/>
            <w:shd w:val="clear" w:color="auto" w:fill="D9D9D9"/>
            <w:vAlign w:val="center"/>
          </w:tcPr>
          <w:p w14:paraId="691367D5" w14:textId="77777777" w:rsidR="005D2FED" w:rsidRPr="000F2CC0" w:rsidRDefault="005D2FED" w:rsidP="000F2CC0">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288347BF" w14:textId="77777777" w:rsidR="005D2FED" w:rsidRPr="00A347BC" w:rsidRDefault="005D2FED" w:rsidP="006E26D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Objective</w:t>
            </w:r>
          </w:p>
        </w:tc>
        <w:tc>
          <w:tcPr>
            <w:tcW w:w="5716" w:type="dxa"/>
            <w:gridSpan w:val="7"/>
            <w:shd w:val="clear" w:color="auto" w:fill="auto"/>
          </w:tcPr>
          <w:p w14:paraId="592EB88D" w14:textId="657A311C" w:rsidR="00E773F2" w:rsidRPr="00E773F2" w:rsidRDefault="00E773F2" w:rsidP="006E26D2">
            <w:pPr>
              <w:pStyle w:val="Style13"/>
              <w:spacing w:line="360" w:lineRule="auto"/>
              <w:ind w:firstLine="720"/>
              <w:rPr>
                <w:rFonts w:ascii="Times New Roman" w:hAnsi="Times New Roman"/>
                <w:sz w:val="24"/>
                <w:szCs w:val="24"/>
              </w:rPr>
            </w:pPr>
            <w:r w:rsidRPr="00E773F2">
              <w:rPr>
                <w:rFonts w:ascii="Times New Roman" w:hAnsi="Times New Roman"/>
                <w:sz w:val="24"/>
                <w:szCs w:val="24"/>
              </w:rPr>
              <w:t>Upon successful completion, students should be able to:</w:t>
            </w:r>
          </w:p>
          <w:p w14:paraId="706AEF4F" w14:textId="4B4B9D26" w:rsidR="00E773F2" w:rsidRPr="00E773F2" w:rsidRDefault="00E773F2" w:rsidP="006E26D2">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lastRenderedPageBreak/>
              <w:t>•</w:t>
            </w:r>
            <w:r w:rsidRPr="00AC1102">
              <w:rPr>
                <w:rFonts w:ascii="Times New Roman" w:hAnsi="Times New Roman" w:hint="eastAsia"/>
                <w:sz w:val="24"/>
                <w:szCs w:val="24"/>
              </w:rPr>
              <w:t xml:space="preserve"> </w:t>
            </w:r>
            <w:r w:rsidRPr="00E773F2">
              <w:rPr>
                <w:rFonts w:ascii="Times New Roman" w:hAnsi="Times New Roman"/>
                <w:sz w:val="24"/>
                <w:szCs w:val="24"/>
              </w:rPr>
              <w:t>Establish a robust conceptual and theoretical foundation in investment analysis and portfolio management;</w:t>
            </w:r>
          </w:p>
          <w:p w14:paraId="516B8DBA" w14:textId="1F3630EA" w:rsidR="00E773F2" w:rsidRPr="00E773F2" w:rsidRDefault="00E773F2" w:rsidP="006E26D2">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w:t>
            </w:r>
            <w:r w:rsidRPr="00E773F2">
              <w:rPr>
                <w:rFonts w:ascii="Times New Roman" w:hAnsi="Times New Roman"/>
                <w:sz w:val="24"/>
                <w:szCs w:val="24"/>
              </w:rPr>
              <w:t>Calculate expected returns and risk metrics, and interpret risk-return relationships in asset valuation;</w:t>
            </w:r>
          </w:p>
          <w:p w14:paraId="2629054B" w14:textId="2175152B" w:rsidR="00E773F2" w:rsidRPr="00E773F2" w:rsidRDefault="00E773F2" w:rsidP="006E26D2">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w:t>
            </w:r>
            <w:r w:rsidRPr="00E773F2">
              <w:rPr>
                <w:rFonts w:ascii="Times New Roman" w:hAnsi="Times New Roman"/>
                <w:sz w:val="24"/>
                <w:szCs w:val="24"/>
              </w:rPr>
              <w:t>Apply asset pricing models (e.g., CAPM) and the Dividend Discount Model (DDM) for equity securities valuation;</w:t>
            </w:r>
          </w:p>
          <w:p w14:paraId="0EBCD73B" w14:textId="3E802F04" w:rsidR="00E773F2" w:rsidRPr="00E773F2" w:rsidRDefault="00E773F2" w:rsidP="006E26D2">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w:t>
            </w:r>
            <w:r w:rsidRPr="00E773F2">
              <w:rPr>
                <w:rFonts w:ascii="Times New Roman" w:hAnsi="Times New Roman"/>
                <w:sz w:val="24"/>
                <w:szCs w:val="24"/>
              </w:rPr>
              <w:t>Implement practical investment strategies and critically analyze contemporary issues in investment management;</w:t>
            </w:r>
          </w:p>
          <w:p w14:paraId="7D99A2C2" w14:textId="38B0A21E" w:rsidR="00E773F2" w:rsidRPr="00E773F2" w:rsidRDefault="00E773F2" w:rsidP="006E26D2">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w:t>
            </w:r>
            <w:r w:rsidRPr="00E773F2">
              <w:rPr>
                <w:rFonts w:ascii="Times New Roman" w:hAnsi="Times New Roman"/>
                <w:sz w:val="24"/>
                <w:szCs w:val="24"/>
              </w:rPr>
              <w:t>Construct and manage investment portfolios, including creating investment policy statements;</w:t>
            </w:r>
          </w:p>
          <w:p w14:paraId="4F643D68" w14:textId="06E57B33" w:rsidR="005D2FED" w:rsidRPr="00E773F2" w:rsidRDefault="00E773F2" w:rsidP="006E26D2">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w:t>
            </w:r>
            <w:r w:rsidRPr="00E773F2">
              <w:rPr>
                <w:rFonts w:ascii="Times New Roman" w:hAnsi="Times New Roman"/>
                <w:sz w:val="24"/>
                <w:szCs w:val="24"/>
              </w:rPr>
              <w:t>Master modern portfolio theory and explain how rational investors optimize portfolios through diversification.</w:t>
            </w:r>
          </w:p>
        </w:tc>
      </w:tr>
      <w:tr w:rsidR="00A347BC" w:rsidRPr="000F2CC0" w14:paraId="5C5BEE37" w14:textId="77777777" w:rsidTr="00FC4D70">
        <w:trPr>
          <w:trHeight w:val="964"/>
          <w:jc w:val="center"/>
        </w:trPr>
        <w:tc>
          <w:tcPr>
            <w:tcW w:w="2166" w:type="dxa"/>
            <w:vMerge/>
            <w:shd w:val="clear" w:color="auto" w:fill="D9D9D9"/>
            <w:vAlign w:val="center"/>
          </w:tcPr>
          <w:p w14:paraId="082B4C5E" w14:textId="77777777" w:rsidR="005D2FED" w:rsidRPr="000F2CC0" w:rsidRDefault="005D2FED" w:rsidP="000F2CC0">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001D5E49" w14:textId="77777777" w:rsidR="005D2FED" w:rsidRPr="00A347BC" w:rsidRDefault="005D2FED" w:rsidP="006E26D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Prerequisite</w:t>
            </w:r>
          </w:p>
        </w:tc>
        <w:tc>
          <w:tcPr>
            <w:tcW w:w="5716" w:type="dxa"/>
            <w:gridSpan w:val="7"/>
            <w:shd w:val="clear" w:color="auto" w:fill="auto"/>
            <w:vAlign w:val="center"/>
          </w:tcPr>
          <w:p w14:paraId="01B6C97A" w14:textId="32A94FA2" w:rsidR="008C59DD" w:rsidRPr="00AC1102" w:rsidRDefault="00AC1102" w:rsidP="006E26D2">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Foundational knowledge of corporate finance and mathematics</w:t>
            </w:r>
            <w:r w:rsidR="00DA08DD">
              <w:rPr>
                <w:rFonts w:ascii="Times New Roman" w:hAnsi="Times New Roman" w:hint="eastAsia"/>
                <w:sz w:val="24"/>
                <w:szCs w:val="24"/>
              </w:rPr>
              <w:t>.</w:t>
            </w:r>
          </w:p>
        </w:tc>
      </w:tr>
      <w:tr w:rsidR="00A347BC" w:rsidRPr="000F2CC0" w14:paraId="00799E80" w14:textId="77777777" w:rsidTr="00FC4D70">
        <w:trPr>
          <w:trHeight w:val="964"/>
          <w:jc w:val="center"/>
        </w:trPr>
        <w:tc>
          <w:tcPr>
            <w:tcW w:w="2166" w:type="dxa"/>
            <w:vMerge/>
            <w:shd w:val="clear" w:color="auto" w:fill="D9D9D9"/>
            <w:vAlign w:val="center"/>
          </w:tcPr>
          <w:p w14:paraId="4DCE923A" w14:textId="77777777" w:rsidR="005D2FED" w:rsidRPr="000F2CC0" w:rsidRDefault="005D2FED" w:rsidP="000F2CC0">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08CCA852" w14:textId="77777777" w:rsidR="005D2FED" w:rsidRPr="00A347BC" w:rsidRDefault="005D2FED" w:rsidP="006E26D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Materials/Textbooks</w:t>
            </w:r>
          </w:p>
        </w:tc>
        <w:tc>
          <w:tcPr>
            <w:tcW w:w="5716" w:type="dxa"/>
            <w:gridSpan w:val="7"/>
            <w:shd w:val="clear" w:color="auto" w:fill="auto"/>
            <w:vAlign w:val="center"/>
          </w:tcPr>
          <w:p w14:paraId="114F8E40" w14:textId="423812BF" w:rsidR="005D2FED" w:rsidRDefault="00343734" w:rsidP="002F1F46">
            <w:pPr>
              <w:pStyle w:val="Style13"/>
              <w:spacing w:line="360" w:lineRule="auto"/>
              <w:ind w:firstLine="720"/>
              <w:rPr>
                <w:rFonts w:ascii="Times New Roman" w:hAnsi="Times New Roman" w:cs="Times New Roman"/>
                <w:b/>
                <w:bCs/>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w:t>
            </w:r>
            <w:r w:rsidRPr="00343734">
              <w:rPr>
                <w:rFonts w:ascii="Times New Roman" w:hAnsi="Times New Roman" w:cs="Times New Roman"/>
                <w:sz w:val="24"/>
                <w:szCs w:val="24"/>
              </w:rPr>
              <w:t>Reilly, F. K., &amp; Brown, K. C. (1997). </w:t>
            </w:r>
            <w:r w:rsidRPr="00343734">
              <w:rPr>
                <w:rFonts w:ascii="Times New Roman" w:hAnsi="Times New Roman" w:cs="Times New Roman"/>
                <w:i/>
                <w:iCs/>
                <w:sz w:val="24"/>
                <w:szCs w:val="24"/>
              </w:rPr>
              <w:t>Investment analysis and portfolio management</w:t>
            </w:r>
            <w:r w:rsidRPr="00343734">
              <w:rPr>
                <w:rFonts w:ascii="Times New Roman" w:hAnsi="Times New Roman" w:cs="Times New Roman"/>
                <w:sz w:val="24"/>
                <w:szCs w:val="24"/>
              </w:rPr>
              <w:t> (5th ed). Dryden Press.</w:t>
            </w:r>
            <w:r w:rsidR="001F3612" w:rsidRPr="001F3612">
              <w:rPr>
                <w:rFonts w:ascii="Times New Roman" w:hAnsi="Times New Roman" w:cs="Times New Roman"/>
                <w:b/>
                <w:bCs/>
                <w:sz w:val="24"/>
                <w:szCs w:val="24"/>
              </w:rPr>
              <w:t xml:space="preserve"> ISBN:</w:t>
            </w:r>
            <w:r>
              <w:rPr>
                <w:rFonts w:hint="eastAsia"/>
              </w:rPr>
              <w:t xml:space="preserve"> </w:t>
            </w:r>
            <w:r w:rsidRPr="00343734">
              <w:rPr>
                <w:rFonts w:ascii="Times New Roman" w:hAnsi="Times New Roman" w:cs="Times New Roman" w:hint="eastAsia"/>
                <w:b/>
                <w:bCs/>
                <w:sz w:val="24"/>
                <w:szCs w:val="24"/>
              </w:rPr>
              <w:t>978-0538482103</w:t>
            </w:r>
          </w:p>
          <w:p w14:paraId="24A9F5E8" w14:textId="7C33F969" w:rsidR="001F3612" w:rsidRDefault="00343734" w:rsidP="006E26D2">
            <w:pPr>
              <w:pStyle w:val="Style13"/>
              <w:spacing w:line="360" w:lineRule="auto"/>
              <w:ind w:firstLine="720"/>
              <w:rPr>
                <w:rFonts w:ascii="Times New Roman" w:hAnsi="Times New Roman" w:cs="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w:t>
            </w:r>
            <w:r w:rsidR="001F3612" w:rsidRPr="00343734">
              <w:rPr>
                <w:rFonts w:ascii="Times New Roman" w:eastAsiaTheme="minorHAnsi" w:hAnsi="Times New Roman" w:cs="Times New Roman"/>
                <w:sz w:val="24"/>
                <w:szCs w:val="24"/>
              </w:rPr>
              <w:t>Bodie, Z., Kane, A., &amp; Marcus, A. J. (2005). </w:t>
            </w:r>
            <w:r w:rsidR="001F3612" w:rsidRPr="00343734">
              <w:rPr>
                <w:rFonts w:ascii="Times New Roman" w:eastAsiaTheme="minorHAnsi" w:hAnsi="Times New Roman" w:cs="Times New Roman"/>
                <w:i/>
                <w:iCs/>
                <w:sz w:val="24"/>
                <w:szCs w:val="24"/>
              </w:rPr>
              <w:t>Investments</w:t>
            </w:r>
            <w:r w:rsidR="001F3612" w:rsidRPr="00343734">
              <w:rPr>
                <w:rFonts w:ascii="Times New Roman" w:eastAsiaTheme="minorHAnsi" w:hAnsi="Times New Roman" w:cs="Times New Roman"/>
                <w:sz w:val="24"/>
                <w:szCs w:val="24"/>
              </w:rPr>
              <w:t> (6th ed). McGraw-Hill Irwin.</w:t>
            </w:r>
            <w:r w:rsidRPr="00343734">
              <w:rPr>
                <w:rFonts w:ascii="Inter" w:eastAsia="맑은 고딕" w:hAnsi="Inter" w:cs="Times New Roman"/>
                <w:b/>
                <w:bCs/>
                <w:color w:val="404040"/>
                <w:kern w:val="2"/>
                <w:sz w:val="20"/>
                <w:shd w:val="clear" w:color="auto" w:fill="FFFFFF"/>
                <w:lang w:eastAsia="ko-KR"/>
              </w:rPr>
              <w:t xml:space="preserve"> </w:t>
            </w:r>
            <w:r w:rsidRPr="00343734">
              <w:rPr>
                <w:rFonts w:ascii="Times New Roman" w:eastAsiaTheme="minorHAnsi" w:hAnsi="Times New Roman" w:cs="Times New Roman"/>
                <w:b/>
                <w:bCs/>
                <w:sz w:val="24"/>
                <w:szCs w:val="24"/>
              </w:rPr>
              <w:t>ISBN: 978-0077861674</w:t>
            </w:r>
          </w:p>
          <w:p w14:paraId="2E61FED3" w14:textId="70F421AF" w:rsidR="00343734" w:rsidRPr="00343734" w:rsidRDefault="00343734" w:rsidP="006E26D2">
            <w:pPr>
              <w:pStyle w:val="Style13"/>
              <w:spacing w:line="360" w:lineRule="auto"/>
              <w:ind w:firstLine="720"/>
              <w:rPr>
                <w:rFonts w:ascii="Times New Roman" w:hAnsi="Times New Roman" w:cs="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w:t>
            </w:r>
            <w:proofErr w:type="spellStart"/>
            <w:r w:rsidRPr="00343734">
              <w:rPr>
                <w:rFonts w:ascii="Times New Roman" w:hAnsi="Times New Roman" w:cs="Times New Roman"/>
                <w:sz w:val="24"/>
                <w:szCs w:val="24"/>
              </w:rPr>
              <w:t>Benninga</w:t>
            </w:r>
            <w:proofErr w:type="spellEnd"/>
            <w:r w:rsidRPr="00343734">
              <w:rPr>
                <w:rFonts w:ascii="Times New Roman" w:hAnsi="Times New Roman" w:cs="Times New Roman"/>
                <w:sz w:val="24"/>
                <w:szCs w:val="24"/>
              </w:rPr>
              <w:t>, S. (2008). </w:t>
            </w:r>
            <w:r w:rsidRPr="00343734">
              <w:rPr>
                <w:rFonts w:ascii="Times New Roman" w:hAnsi="Times New Roman" w:cs="Times New Roman"/>
                <w:i/>
                <w:iCs/>
                <w:sz w:val="24"/>
                <w:szCs w:val="24"/>
              </w:rPr>
              <w:t>Financial Modeling (3rd Edition)</w:t>
            </w:r>
            <w:r w:rsidRPr="00343734">
              <w:rPr>
                <w:rFonts w:ascii="Times New Roman" w:hAnsi="Times New Roman" w:cs="Times New Roman"/>
                <w:sz w:val="24"/>
                <w:szCs w:val="24"/>
              </w:rPr>
              <w:t>. MIT Press.</w:t>
            </w:r>
            <w:r w:rsidRPr="00343734">
              <w:rPr>
                <w:rFonts w:ascii="Inter" w:eastAsia="맑은 고딕" w:hAnsi="Inter" w:cs="Times New Roman"/>
                <w:b/>
                <w:bCs/>
                <w:color w:val="404040"/>
                <w:kern w:val="2"/>
                <w:sz w:val="20"/>
                <w:shd w:val="clear" w:color="auto" w:fill="FFFFFF"/>
                <w:lang w:eastAsia="ko-KR"/>
              </w:rPr>
              <w:t xml:space="preserve"> </w:t>
            </w:r>
            <w:r w:rsidRPr="00343734">
              <w:rPr>
                <w:rFonts w:ascii="Times New Roman" w:hAnsi="Times New Roman" w:cs="Times New Roman"/>
                <w:b/>
                <w:bCs/>
                <w:sz w:val="24"/>
                <w:szCs w:val="24"/>
              </w:rPr>
              <w:t>ISBN: 978-0262026284</w:t>
            </w:r>
          </w:p>
        </w:tc>
      </w:tr>
      <w:tr w:rsidR="00912A32" w:rsidRPr="000F2CC0" w14:paraId="606C8416" w14:textId="5EC2C305" w:rsidTr="00FC4D70">
        <w:trPr>
          <w:trHeight w:val="270"/>
          <w:jc w:val="center"/>
        </w:trPr>
        <w:tc>
          <w:tcPr>
            <w:tcW w:w="2166" w:type="dxa"/>
            <w:vMerge w:val="restart"/>
            <w:shd w:val="clear" w:color="auto" w:fill="D9D9D9"/>
            <w:vAlign w:val="center"/>
          </w:tcPr>
          <w:p w14:paraId="15E4388D" w14:textId="77777777" w:rsidR="00E42412" w:rsidRDefault="00E42412" w:rsidP="00DA0176">
            <w:pPr>
              <w:pStyle w:val="a8"/>
              <w:wordWrap/>
              <w:spacing w:line="360" w:lineRule="auto"/>
              <w:jc w:val="center"/>
              <w:rPr>
                <w:rFonts w:ascii="Times New Roman" w:eastAsia="DengXian" w:hAnsi="Times New Roman"/>
                <w:b/>
                <w:sz w:val="28"/>
                <w:szCs w:val="28"/>
                <w:lang w:eastAsia="zh-CN"/>
              </w:rPr>
            </w:pPr>
          </w:p>
          <w:p w14:paraId="7537753E" w14:textId="77777777" w:rsidR="00E42412" w:rsidRDefault="00E42412" w:rsidP="00DA0176">
            <w:pPr>
              <w:pStyle w:val="a8"/>
              <w:wordWrap/>
              <w:spacing w:line="360" w:lineRule="auto"/>
              <w:jc w:val="center"/>
              <w:rPr>
                <w:rFonts w:ascii="Times New Roman" w:eastAsia="DengXian" w:hAnsi="Times New Roman"/>
                <w:b/>
                <w:sz w:val="28"/>
                <w:szCs w:val="28"/>
                <w:lang w:eastAsia="zh-CN"/>
              </w:rPr>
            </w:pPr>
          </w:p>
          <w:p w14:paraId="33272A6B" w14:textId="6F5A45DF" w:rsidR="00912A32" w:rsidRPr="000F2CC0" w:rsidRDefault="00912A32" w:rsidP="00DA017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lastRenderedPageBreak/>
              <w:t>Daily</w:t>
            </w:r>
          </w:p>
          <w:p w14:paraId="00930EC3" w14:textId="77777777" w:rsidR="00912A32" w:rsidRPr="000F2CC0" w:rsidRDefault="00912A32" w:rsidP="00DA017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Lecture Plan</w:t>
            </w:r>
          </w:p>
        </w:tc>
        <w:tc>
          <w:tcPr>
            <w:tcW w:w="1390" w:type="dxa"/>
            <w:vMerge w:val="restart"/>
            <w:shd w:val="clear" w:color="auto" w:fill="EDEDED"/>
            <w:vAlign w:val="center"/>
          </w:tcPr>
          <w:p w14:paraId="26A98BD0" w14:textId="418F08D2" w:rsidR="00912A32" w:rsidRPr="00B438FA" w:rsidRDefault="00912A32" w:rsidP="006E26D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lastRenderedPageBreak/>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1</w:t>
            </w:r>
          </w:p>
        </w:tc>
        <w:tc>
          <w:tcPr>
            <w:tcW w:w="1259" w:type="dxa"/>
            <w:shd w:val="clear" w:color="auto" w:fill="auto"/>
          </w:tcPr>
          <w:p w14:paraId="5165633F" w14:textId="676E6DE5" w:rsidR="00912A32" w:rsidRPr="00AC1102" w:rsidRDefault="00912A32" w:rsidP="006E26D2">
            <w:pPr>
              <w:pStyle w:val="a8"/>
              <w:wordWrap/>
              <w:spacing w:line="360" w:lineRule="auto"/>
              <w:jc w:val="center"/>
              <w:rPr>
                <w:rFonts w:ascii="Times New Roman" w:eastAsiaTheme="minorHAnsi" w:hAnsi="Times New Roman"/>
                <w:b/>
                <w:bCs/>
                <w:sz w:val="24"/>
                <w:szCs w:val="24"/>
              </w:rPr>
            </w:pPr>
            <w:r w:rsidRPr="00AC1102">
              <w:rPr>
                <w:rFonts w:ascii="Times New Roman" w:eastAsiaTheme="minorHAnsi" w:hAnsi="Times New Roman" w:hint="eastAsia"/>
                <w:b/>
                <w:bCs/>
                <w:sz w:val="24"/>
                <w:szCs w:val="24"/>
              </w:rPr>
              <w:t>Day</w:t>
            </w:r>
          </w:p>
        </w:tc>
        <w:tc>
          <w:tcPr>
            <w:tcW w:w="4061" w:type="dxa"/>
            <w:gridSpan w:val="5"/>
            <w:shd w:val="clear" w:color="auto" w:fill="auto"/>
          </w:tcPr>
          <w:p w14:paraId="399D3E51" w14:textId="5A772991" w:rsidR="00912A32" w:rsidRPr="00AC1102" w:rsidRDefault="00912A32" w:rsidP="006E26D2">
            <w:pPr>
              <w:pStyle w:val="a8"/>
              <w:wordWrap/>
              <w:spacing w:line="360" w:lineRule="auto"/>
              <w:jc w:val="center"/>
              <w:rPr>
                <w:rFonts w:ascii="Times New Roman" w:eastAsia="DengXian" w:hAnsi="Times New Roman"/>
                <w:b/>
                <w:bCs/>
                <w:kern w:val="0"/>
                <w:sz w:val="24"/>
                <w:szCs w:val="24"/>
                <w:lang w:eastAsia="zh-CN"/>
              </w:rPr>
            </w:pPr>
            <w:r w:rsidRPr="00AC1102">
              <w:rPr>
                <w:rFonts w:ascii="Times New Roman" w:eastAsia="DengXian" w:hAnsi="Times New Roman"/>
                <w:b/>
                <w:bCs/>
                <w:kern w:val="0"/>
                <w:sz w:val="24"/>
                <w:szCs w:val="24"/>
                <w:lang w:eastAsia="zh-CN"/>
              </w:rPr>
              <w:t>Topic</w:t>
            </w:r>
          </w:p>
        </w:tc>
        <w:tc>
          <w:tcPr>
            <w:tcW w:w="1655" w:type="dxa"/>
            <w:gridSpan w:val="2"/>
            <w:shd w:val="clear" w:color="auto" w:fill="auto"/>
          </w:tcPr>
          <w:p w14:paraId="70C06FD4" w14:textId="2C43BAE2" w:rsidR="00912A32" w:rsidRPr="00AC1102" w:rsidRDefault="00912A32" w:rsidP="006E26D2">
            <w:pPr>
              <w:pStyle w:val="a8"/>
              <w:wordWrap/>
              <w:spacing w:line="360" w:lineRule="auto"/>
              <w:jc w:val="center"/>
              <w:rPr>
                <w:rFonts w:ascii="Times New Roman" w:eastAsia="DengXian" w:hAnsi="Times New Roman"/>
                <w:b/>
                <w:bCs/>
                <w:kern w:val="0"/>
                <w:sz w:val="24"/>
                <w:szCs w:val="24"/>
                <w:lang w:eastAsia="zh-CN"/>
              </w:rPr>
            </w:pPr>
            <w:r w:rsidRPr="00DA0176">
              <w:rPr>
                <w:rFonts w:ascii="Times New Roman" w:eastAsia="DengXian" w:hAnsi="Times New Roman"/>
                <w:b/>
                <w:bCs/>
                <w:kern w:val="0"/>
                <w:sz w:val="24"/>
                <w:szCs w:val="24"/>
                <w:lang w:eastAsia="zh-CN"/>
              </w:rPr>
              <w:t>Assignment</w:t>
            </w:r>
          </w:p>
        </w:tc>
      </w:tr>
      <w:tr w:rsidR="00D02BD1" w:rsidRPr="000F2CC0" w14:paraId="6AD44AED" w14:textId="2E2DFE32" w:rsidTr="00FC4D70">
        <w:trPr>
          <w:trHeight w:val="270"/>
          <w:jc w:val="center"/>
        </w:trPr>
        <w:tc>
          <w:tcPr>
            <w:tcW w:w="2166" w:type="dxa"/>
            <w:vMerge/>
            <w:shd w:val="clear" w:color="auto" w:fill="D9D9D9"/>
            <w:vAlign w:val="center"/>
          </w:tcPr>
          <w:p w14:paraId="3E1437F4" w14:textId="77777777" w:rsidR="00D02BD1" w:rsidRPr="000F2CC0" w:rsidRDefault="00D02BD1" w:rsidP="00D02BD1">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28B35E10" w14:textId="77777777" w:rsidR="00D02BD1" w:rsidRPr="000F2CC0" w:rsidRDefault="00D02BD1" w:rsidP="006E26D2">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042C5E2A" w14:textId="0EE35DBB" w:rsidR="00D02BD1" w:rsidRPr="000F2CC0" w:rsidRDefault="00D02BD1" w:rsidP="006E26D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4061" w:type="dxa"/>
            <w:gridSpan w:val="5"/>
            <w:shd w:val="clear" w:color="auto" w:fill="auto"/>
          </w:tcPr>
          <w:p w14:paraId="35251646" w14:textId="34F156B9" w:rsidR="00D02BD1" w:rsidRPr="00DA0176" w:rsidRDefault="00D02BD1" w:rsidP="006E26D2">
            <w:pPr>
              <w:pStyle w:val="a8"/>
              <w:wordWrap/>
              <w:spacing w:line="360" w:lineRule="auto"/>
              <w:jc w:val="left"/>
              <w:rPr>
                <w:rFonts w:ascii="Times New Roman" w:eastAsia="DengXian" w:hAnsi="Times New Roman"/>
                <w:sz w:val="24"/>
                <w:szCs w:val="24"/>
                <w:lang w:eastAsia="zh-CN"/>
              </w:rPr>
            </w:pPr>
            <w:r w:rsidRPr="00343734">
              <w:rPr>
                <w:rFonts w:ascii="Times New Roman" w:hAnsi="Times New Roman"/>
                <w:sz w:val="24"/>
                <w:szCs w:val="24"/>
              </w:rPr>
              <w:t>Investment Analysis; The Investment Process; Financial Market Participants</w:t>
            </w:r>
          </w:p>
        </w:tc>
        <w:tc>
          <w:tcPr>
            <w:tcW w:w="1655" w:type="dxa"/>
            <w:gridSpan w:val="2"/>
            <w:shd w:val="clear" w:color="auto" w:fill="auto"/>
          </w:tcPr>
          <w:p w14:paraId="357D81D5" w14:textId="4FE474C8" w:rsidR="00D02BD1" w:rsidRPr="00D02BD1" w:rsidRDefault="00D02BD1" w:rsidP="006E26D2">
            <w:pPr>
              <w:pStyle w:val="a8"/>
              <w:wordWrap/>
              <w:spacing w:line="360" w:lineRule="auto"/>
              <w:jc w:val="left"/>
              <w:rPr>
                <w:rFonts w:ascii="Times New Roman" w:hAnsi="Times New Roman"/>
                <w:sz w:val="24"/>
                <w:szCs w:val="24"/>
              </w:rPr>
            </w:pPr>
            <w:r w:rsidRPr="00D02BD1">
              <w:rPr>
                <w:rFonts w:ascii="Times New Roman" w:hAnsi="Times New Roman" w:hint="eastAsia"/>
                <w:sz w:val="24"/>
                <w:szCs w:val="24"/>
              </w:rPr>
              <w:t xml:space="preserve">Ongoing Assignment: </w:t>
            </w:r>
            <w:r w:rsidRPr="00D02BD1">
              <w:rPr>
                <w:rFonts w:ascii="Times New Roman" w:hAnsi="Times New Roman" w:hint="eastAsia"/>
                <w:sz w:val="24"/>
                <w:szCs w:val="24"/>
              </w:rPr>
              <w:lastRenderedPageBreak/>
              <w:t>Final Essay Proposal</w:t>
            </w:r>
          </w:p>
        </w:tc>
      </w:tr>
      <w:tr w:rsidR="00D02BD1" w:rsidRPr="000F2CC0" w14:paraId="139CCA8F" w14:textId="1185EC37" w:rsidTr="00FC4D70">
        <w:trPr>
          <w:trHeight w:val="270"/>
          <w:jc w:val="center"/>
        </w:trPr>
        <w:tc>
          <w:tcPr>
            <w:tcW w:w="2166" w:type="dxa"/>
            <w:vMerge/>
            <w:shd w:val="clear" w:color="auto" w:fill="D9D9D9"/>
            <w:vAlign w:val="center"/>
          </w:tcPr>
          <w:p w14:paraId="6D4B5B95" w14:textId="77777777" w:rsidR="00D02BD1" w:rsidRPr="000F2CC0" w:rsidRDefault="00D02BD1" w:rsidP="00D02BD1">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7F055C22" w14:textId="77777777" w:rsidR="00D02BD1" w:rsidRPr="000F2CC0" w:rsidRDefault="00D02BD1" w:rsidP="006E26D2">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0BAC920B" w14:textId="2F22FDB8" w:rsidR="00D02BD1" w:rsidRPr="000F2CC0" w:rsidRDefault="00D02BD1" w:rsidP="006E26D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766B760D" w14:textId="42F64BCC" w:rsidR="00D02BD1" w:rsidRPr="000F2CC0" w:rsidRDefault="00D02BD1" w:rsidP="006E26D2">
            <w:pPr>
              <w:pStyle w:val="a8"/>
              <w:wordWrap/>
              <w:spacing w:line="360" w:lineRule="auto"/>
              <w:jc w:val="left"/>
              <w:rPr>
                <w:rFonts w:ascii="Times New Roman" w:eastAsiaTheme="minorHAnsi" w:hAnsi="Times New Roman"/>
                <w:sz w:val="24"/>
                <w:szCs w:val="24"/>
              </w:rPr>
            </w:pPr>
            <w:r w:rsidRPr="00343734">
              <w:rPr>
                <w:rFonts w:ascii="Times New Roman" w:hAnsi="Times New Roman"/>
                <w:sz w:val="24"/>
                <w:szCs w:val="24"/>
              </w:rPr>
              <w:t>The Bond Market; Equity Securities; Derivative Markets</w:t>
            </w:r>
          </w:p>
        </w:tc>
        <w:tc>
          <w:tcPr>
            <w:tcW w:w="1655" w:type="dxa"/>
            <w:gridSpan w:val="2"/>
            <w:shd w:val="clear" w:color="auto" w:fill="auto"/>
          </w:tcPr>
          <w:p w14:paraId="59C3C13C" w14:textId="0A60EFC1" w:rsidR="00D02BD1" w:rsidRPr="00D02BD1" w:rsidRDefault="00D02BD1" w:rsidP="006E26D2">
            <w:pPr>
              <w:pStyle w:val="a8"/>
              <w:wordWrap/>
              <w:spacing w:line="360" w:lineRule="auto"/>
              <w:jc w:val="left"/>
              <w:rPr>
                <w:rFonts w:ascii="Times New Roman" w:hAnsi="Times New Roman"/>
                <w:sz w:val="24"/>
                <w:szCs w:val="24"/>
              </w:rPr>
            </w:pPr>
            <w:r w:rsidRPr="00D02BD1">
              <w:rPr>
                <w:rFonts w:ascii="Times New Roman" w:hAnsi="Times New Roman" w:hint="eastAsia"/>
                <w:sz w:val="24"/>
                <w:szCs w:val="24"/>
              </w:rPr>
              <w:t>Group Discussion: Characteristics of Asset Classes</w:t>
            </w:r>
          </w:p>
        </w:tc>
      </w:tr>
      <w:tr w:rsidR="00D02BD1" w:rsidRPr="000F2CC0" w14:paraId="6212B051" w14:textId="340D3173" w:rsidTr="00FC4D70">
        <w:trPr>
          <w:trHeight w:val="270"/>
          <w:jc w:val="center"/>
        </w:trPr>
        <w:tc>
          <w:tcPr>
            <w:tcW w:w="2166" w:type="dxa"/>
            <w:vMerge/>
            <w:shd w:val="clear" w:color="auto" w:fill="D9D9D9"/>
            <w:vAlign w:val="center"/>
          </w:tcPr>
          <w:p w14:paraId="011390EB" w14:textId="77777777" w:rsidR="00D02BD1" w:rsidRPr="000F2CC0" w:rsidRDefault="00D02BD1" w:rsidP="00D02BD1">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66AB26FD" w14:textId="77777777" w:rsidR="00D02BD1" w:rsidRPr="000F2CC0" w:rsidRDefault="00D02BD1" w:rsidP="006E26D2">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4F03AAC7" w14:textId="7B9C28AE" w:rsidR="00D02BD1" w:rsidRPr="000F2CC0" w:rsidRDefault="00D02BD1" w:rsidP="006E26D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5ABB64B1" w14:textId="731AC281" w:rsidR="00D02BD1" w:rsidRPr="000F2CC0" w:rsidRDefault="00D02BD1" w:rsidP="006E26D2">
            <w:pPr>
              <w:pStyle w:val="a8"/>
              <w:wordWrap/>
              <w:spacing w:line="360" w:lineRule="auto"/>
              <w:jc w:val="left"/>
              <w:rPr>
                <w:rFonts w:ascii="Times New Roman" w:eastAsiaTheme="minorHAnsi" w:hAnsi="Times New Roman"/>
                <w:sz w:val="24"/>
                <w:szCs w:val="24"/>
              </w:rPr>
            </w:pPr>
            <w:r w:rsidRPr="00343734">
              <w:rPr>
                <w:rFonts w:ascii="Times New Roman" w:hAnsi="Times New Roman"/>
                <w:sz w:val="24"/>
                <w:szCs w:val="24"/>
              </w:rPr>
              <w:t>Investment Companies; Types of Mutual Funds</w:t>
            </w:r>
          </w:p>
        </w:tc>
        <w:tc>
          <w:tcPr>
            <w:tcW w:w="1655" w:type="dxa"/>
            <w:gridSpan w:val="2"/>
            <w:shd w:val="clear" w:color="auto" w:fill="auto"/>
          </w:tcPr>
          <w:p w14:paraId="792ED6C6" w14:textId="43DA8373" w:rsidR="00D02BD1" w:rsidRPr="00D02BD1" w:rsidRDefault="00D02BD1" w:rsidP="006E26D2">
            <w:pPr>
              <w:pStyle w:val="a8"/>
              <w:wordWrap/>
              <w:spacing w:line="360" w:lineRule="auto"/>
              <w:jc w:val="left"/>
              <w:rPr>
                <w:rFonts w:ascii="Times New Roman" w:hAnsi="Times New Roman"/>
                <w:sz w:val="24"/>
                <w:szCs w:val="24"/>
              </w:rPr>
            </w:pPr>
            <w:r w:rsidRPr="00D02BD1">
              <w:rPr>
                <w:rFonts w:ascii="Times New Roman" w:hAnsi="Times New Roman" w:hint="eastAsia"/>
                <w:sz w:val="24"/>
                <w:szCs w:val="24"/>
              </w:rPr>
              <w:t>Case Study: Portfolio Diversification in Emerging Markets</w:t>
            </w:r>
          </w:p>
        </w:tc>
      </w:tr>
      <w:tr w:rsidR="00D02BD1" w:rsidRPr="000F2CC0" w14:paraId="634F4132" w14:textId="46D1D124" w:rsidTr="00FC4D70">
        <w:trPr>
          <w:trHeight w:val="270"/>
          <w:jc w:val="center"/>
        </w:trPr>
        <w:tc>
          <w:tcPr>
            <w:tcW w:w="2166" w:type="dxa"/>
            <w:vMerge/>
            <w:shd w:val="clear" w:color="auto" w:fill="D9D9D9"/>
            <w:vAlign w:val="center"/>
          </w:tcPr>
          <w:p w14:paraId="69F91BF7" w14:textId="77777777" w:rsidR="00D02BD1" w:rsidRPr="000F2CC0" w:rsidRDefault="00D02BD1" w:rsidP="00D02BD1">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4B2C0CE" w14:textId="77777777" w:rsidR="00D02BD1" w:rsidRPr="000F2CC0" w:rsidRDefault="00D02BD1" w:rsidP="006E26D2">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289B4BCB" w14:textId="7188DE14" w:rsidR="00D02BD1" w:rsidRPr="000F2CC0" w:rsidRDefault="00D02BD1" w:rsidP="006E26D2">
            <w:pPr>
              <w:pStyle w:val="a8"/>
              <w:wordWrap/>
              <w:spacing w:line="360" w:lineRule="auto"/>
              <w:jc w:val="center"/>
              <w:rPr>
                <w:rFonts w:ascii="Times New Roman" w:eastAsia="DengXian" w:hAnsi="Times New Roman"/>
                <w:sz w:val="24"/>
                <w:szCs w:val="24"/>
                <w:lang w:eastAsia="zh-CN"/>
              </w:rPr>
            </w:pPr>
            <w:r w:rsidRPr="000F2CC0">
              <w:rPr>
                <w:rFonts w:ascii="Times New Roman" w:eastAsiaTheme="minorHAnsi" w:hAnsi="Times New Roman"/>
                <w:sz w:val="24"/>
                <w:szCs w:val="24"/>
              </w:rPr>
              <w:t>Day 4</w:t>
            </w:r>
          </w:p>
        </w:tc>
        <w:tc>
          <w:tcPr>
            <w:tcW w:w="4061" w:type="dxa"/>
            <w:gridSpan w:val="5"/>
            <w:shd w:val="clear" w:color="auto" w:fill="auto"/>
          </w:tcPr>
          <w:p w14:paraId="68B783FC" w14:textId="0C8C58C5" w:rsidR="00D02BD1" w:rsidRPr="000F2CC0" w:rsidRDefault="00D02BD1" w:rsidP="006E26D2">
            <w:pPr>
              <w:pStyle w:val="a8"/>
              <w:wordWrap/>
              <w:spacing w:line="360" w:lineRule="auto"/>
              <w:jc w:val="left"/>
              <w:rPr>
                <w:rFonts w:ascii="Times New Roman" w:eastAsia="DengXian" w:hAnsi="Times New Roman"/>
                <w:kern w:val="0"/>
                <w:sz w:val="24"/>
                <w:szCs w:val="24"/>
                <w:lang w:eastAsia="zh-CN"/>
              </w:rPr>
            </w:pPr>
            <w:r w:rsidRPr="00343734">
              <w:rPr>
                <w:rFonts w:ascii="Times New Roman" w:hAnsi="Times New Roman"/>
                <w:sz w:val="24"/>
                <w:szCs w:val="24"/>
              </w:rPr>
              <w:t>Single-Asset Risk-Return Analysis; Portfolio Risk and Diversification</w:t>
            </w:r>
          </w:p>
        </w:tc>
        <w:tc>
          <w:tcPr>
            <w:tcW w:w="1655" w:type="dxa"/>
            <w:gridSpan w:val="2"/>
            <w:shd w:val="clear" w:color="auto" w:fill="auto"/>
          </w:tcPr>
          <w:p w14:paraId="7A513667" w14:textId="30F19F6E" w:rsidR="00D02BD1" w:rsidRPr="00D02BD1" w:rsidRDefault="00D02BD1" w:rsidP="006E26D2">
            <w:pPr>
              <w:pStyle w:val="a8"/>
              <w:wordWrap/>
              <w:spacing w:line="360" w:lineRule="auto"/>
              <w:jc w:val="left"/>
              <w:rPr>
                <w:rFonts w:ascii="Times New Roman" w:hAnsi="Times New Roman"/>
                <w:sz w:val="24"/>
                <w:szCs w:val="24"/>
              </w:rPr>
            </w:pPr>
            <w:r w:rsidRPr="00D02BD1">
              <w:rPr>
                <w:rFonts w:ascii="Times New Roman" w:hAnsi="Times New Roman" w:hint="eastAsia"/>
                <w:sz w:val="24"/>
                <w:szCs w:val="24"/>
              </w:rPr>
              <w:t>Group Discussion: Quantitative Risk Measurement</w:t>
            </w:r>
          </w:p>
        </w:tc>
      </w:tr>
      <w:tr w:rsidR="00D02BD1" w:rsidRPr="000F2CC0" w14:paraId="72069451" w14:textId="5FADDA56" w:rsidTr="00FC4D70">
        <w:trPr>
          <w:trHeight w:val="270"/>
          <w:jc w:val="center"/>
        </w:trPr>
        <w:tc>
          <w:tcPr>
            <w:tcW w:w="2166" w:type="dxa"/>
            <w:vMerge/>
            <w:shd w:val="clear" w:color="auto" w:fill="D9D9D9"/>
          </w:tcPr>
          <w:p w14:paraId="0203015A" w14:textId="77777777" w:rsidR="00D02BD1" w:rsidRPr="000F2CC0" w:rsidRDefault="00D02BD1" w:rsidP="00D02BD1">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5EBEE5F7" w14:textId="75E827F6" w:rsidR="00D02BD1" w:rsidRPr="00B438FA" w:rsidRDefault="00D02BD1" w:rsidP="006E26D2">
            <w:pPr>
              <w:pStyle w:val="a8"/>
              <w:wordWrap/>
              <w:spacing w:line="360" w:lineRule="auto"/>
              <w:jc w:val="center"/>
              <w:rPr>
                <w:rFonts w:ascii="Times New Roman" w:eastAsiaTheme="minorHAnsi" w:hAnsi="Times New Roman"/>
                <w:b/>
                <w:sz w:val="24"/>
                <w:szCs w:val="24"/>
              </w:rPr>
            </w:pPr>
          </w:p>
        </w:tc>
        <w:tc>
          <w:tcPr>
            <w:tcW w:w="1259" w:type="dxa"/>
            <w:shd w:val="clear" w:color="auto" w:fill="auto"/>
          </w:tcPr>
          <w:p w14:paraId="5C890B45" w14:textId="68464FCD" w:rsidR="00D02BD1" w:rsidRPr="000F2CC0" w:rsidRDefault="00D02BD1" w:rsidP="006E26D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10824E68" w14:textId="5F9E1FD8" w:rsidR="00D02BD1" w:rsidRPr="00DA0176" w:rsidRDefault="00D02BD1" w:rsidP="006E26D2">
            <w:pPr>
              <w:pStyle w:val="a8"/>
              <w:wordWrap/>
              <w:spacing w:line="360" w:lineRule="auto"/>
              <w:jc w:val="left"/>
              <w:rPr>
                <w:rFonts w:ascii="Times New Roman" w:eastAsia="DengXian" w:hAnsi="Times New Roman"/>
                <w:sz w:val="24"/>
                <w:szCs w:val="24"/>
                <w:lang w:eastAsia="zh-CN"/>
              </w:rPr>
            </w:pPr>
            <w:r w:rsidRPr="00343734">
              <w:rPr>
                <w:rFonts w:ascii="Times New Roman" w:hAnsi="Times New Roman"/>
                <w:sz w:val="24"/>
                <w:szCs w:val="24"/>
              </w:rPr>
              <w:t>Long-Term Return Forecasting; Asset-Liability Framework; Risk Correlation Models</w:t>
            </w:r>
          </w:p>
        </w:tc>
        <w:tc>
          <w:tcPr>
            <w:tcW w:w="1655" w:type="dxa"/>
            <w:gridSpan w:val="2"/>
            <w:shd w:val="clear" w:color="auto" w:fill="auto"/>
          </w:tcPr>
          <w:p w14:paraId="2B9E0423" w14:textId="407E11D5" w:rsidR="00D02BD1" w:rsidRPr="00D02BD1" w:rsidRDefault="00D02BD1" w:rsidP="006E26D2">
            <w:pPr>
              <w:pStyle w:val="a8"/>
              <w:wordWrap/>
              <w:spacing w:line="360" w:lineRule="auto"/>
              <w:jc w:val="left"/>
              <w:rPr>
                <w:rFonts w:ascii="Times New Roman" w:hAnsi="Times New Roman"/>
                <w:sz w:val="24"/>
                <w:szCs w:val="24"/>
              </w:rPr>
            </w:pPr>
          </w:p>
        </w:tc>
      </w:tr>
      <w:tr w:rsidR="00D02BD1" w:rsidRPr="000F2CC0" w14:paraId="02B660DB" w14:textId="4FA2D525" w:rsidTr="0044248F">
        <w:trPr>
          <w:trHeight w:val="49"/>
          <w:jc w:val="center"/>
        </w:trPr>
        <w:tc>
          <w:tcPr>
            <w:tcW w:w="2166" w:type="dxa"/>
            <w:vMerge/>
            <w:shd w:val="clear" w:color="auto" w:fill="D9D9D9"/>
          </w:tcPr>
          <w:p w14:paraId="0174CB89" w14:textId="77777777" w:rsidR="00D02BD1" w:rsidRPr="000F2CC0" w:rsidRDefault="00D02BD1" w:rsidP="00D02BD1">
            <w:pPr>
              <w:pStyle w:val="a8"/>
              <w:wordWrap/>
              <w:spacing w:line="360" w:lineRule="auto"/>
              <w:jc w:val="center"/>
              <w:rPr>
                <w:rFonts w:ascii="Times New Roman" w:eastAsiaTheme="minorHAnsi" w:hAnsi="Times New Roman"/>
                <w:b/>
                <w:sz w:val="28"/>
                <w:szCs w:val="28"/>
              </w:rPr>
            </w:pPr>
          </w:p>
        </w:tc>
        <w:tc>
          <w:tcPr>
            <w:tcW w:w="1390" w:type="dxa"/>
            <w:vMerge w:val="restart"/>
            <w:shd w:val="clear" w:color="auto" w:fill="EDEDED"/>
            <w:vAlign w:val="center"/>
          </w:tcPr>
          <w:p w14:paraId="060153A1" w14:textId="77777777" w:rsidR="00D02BD1" w:rsidRDefault="00D02BD1" w:rsidP="006E26D2">
            <w:pPr>
              <w:pStyle w:val="a8"/>
              <w:wordWrap/>
              <w:spacing w:line="360" w:lineRule="auto"/>
              <w:jc w:val="center"/>
              <w:rPr>
                <w:rFonts w:ascii="Times New Roman" w:eastAsia="DengXian" w:hAnsi="Times New Roman"/>
                <w:b/>
                <w:sz w:val="24"/>
                <w:szCs w:val="24"/>
                <w:lang w:eastAsia="zh-CN"/>
              </w:rPr>
            </w:pPr>
          </w:p>
          <w:p w14:paraId="0DDC5FE8" w14:textId="77777777" w:rsidR="00D02BD1" w:rsidRDefault="00D02BD1" w:rsidP="006E26D2">
            <w:pPr>
              <w:pStyle w:val="a8"/>
              <w:wordWrap/>
              <w:spacing w:line="360" w:lineRule="auto"/>
              <w:jc w:val="center"/>
              <w:rPr>
                <w:rFonts w:ascii="Times New Roman" w:eastAsia="DengXian" w:hAnsi="Times New Roman"/>
                <w:b/>
                <w:sz w:val="24"/>
                <w:szCs w:val="24"/>
                <w:lang w:eastAsia="zh-CN"/>
              </w:rPr>
            </w:pPr>
          </w:p>
          <w:p w14:paraId="7AD7462E" w14:textId="77777777" w:rsidR="00D02BD1" w:rsidRDefault="00D02BD1" w:rsidP="006E26D2">
            <w:pPr>
              <w:pStyle w:val="a8"/>
              <w:wordWrap/>
              <w:spacing w:line="360" w:lineRule="auto"/>
              <w:jc w:val="center"/>
              <w:rPr>
                <w:rFonts w:ascii="Times New Roman" w:eastAsia="DengXian" w:hAnsi="Times New Roman"/>
                <w:b/>
                <w:sz w:val="24"/>
                <w:szCs w:val="24"/>
                <w:lang w:eastAsia="zh-CN"/>
              </w:rPr>
            </w:pPr>
          </w:p>
          <w:p w14:paraId="1B62A94B" w14:textId="77777777" w:rsidR="00120BDA" w:rsidRDefault="00120BDA" w:rsidP="006E26D2">
            <w:pPr>
              <w:pStyle w:val="a8"/>
              <w:wordWrap/>
              <w:spacing w:line="360" w:lineRule="auto"/>
              <w:jc w:val="center"/>
              <w:rPr>
                <w:rFonts w:ascii="Times New Roman" w:eastAsia="DengXian" w:hAnsi="Times New Roman"/>
                <w:b/>
                <w:sz w:val="24"/>
                <w:szCs w:val="24"/>
                <w:lang w:eastAsia="zh-CN"/>
              </w:rPr>
            </w:pPr>
          </w:p>
          <w:p w14:paraId="02BBD853" w14:textId="77777777" w:rsidR="00D02BD1" w:rsidRDefault="00D02BD1" w:rsidP="006E26D2">
            <w:pPr>
              <w:pStyle w:val="a8"/>
              <w:wordWrap/>
              <w:spacing w:line="360" w:lineRule="auto"/>
              <w:jc w:val="center"/>
              <w:rPr>
                <w:rFonts w:ascii="Times New Roman" w:eastAsia="DengXian" w:hAnsi="Times New Roman"/>
                <w:b/>
                <w:sz w:val="24"/>
                <w:szCs w:val="24"/>
                <w:lang w:eastAsia="zh-CN"/>
              </w:rPr>
            </w:pPr>
          </w:p>
          <w:p w14:paraId="1A7E4C99" w14:textId="77777777" w:rsidR="00D02BD1" w:rsidRDefault="00D02BD1" w:rsidP="006E26D2">
            <w:pPr>
              <w:pStyle w:val="a8"/>
              <w:wordWrap/>
              <w:spacing w:line="360" w:lineRule="auto"/>
              <w:jc w:val="center"/>
              <w:rPr>
                <w:rFonts w:ascii="Times New Roman" w:eastAsia="DengXian" w:hAnsi="Times New Roman"/>
                <w:b/>
                <w:sz w:val="24"/>
                <w:szCs w:val="24"/>
                <w:lang w:eastAsia="zh-CN"/>
              </w:rPr>
            </w:pPr>
          </w:p>
          <w:p w14:paraId="722F40D7" w14:textId="77777777" w:rsidR="005C6ABD" w:rsidRDefault="005C6ABD" w:rsidP="006E26D2">
            <w:pPr>
              <w:pStyle w:val="a8"/>
              <w:wordWrap/>
              <w:spacing w:line="360" w:lineRule="auto"/>
              <w:jc w:val="center"/>
              <w:rPr>
                <w:rFonts w:ascii="Times New Roman" w:eastAsia="DengXian" w:hAnsi="Times New Roman"/>
                <w:b/>
                <w:sz w:val="24"/>
                <w:szCs w:val="24"/>
                <w:lang w:eastAsia="zh-CN"/>
              </w:rPr>
            </w:pPr>
          </w:p>
          <w:p w14:paraId="2B8F941A" w14:textId="77777777" w:rsidR="00D02BD1" w:rsidRDefault="00D02BD1" w:rsidP="006E26D2">
            <w:pPr>
              <w:pStyle w:val="a8"/>
              <w:wordWrap/>
              <w:spacing w:line="360" w:lineRule="auto"/>
              <w:jc w:val="center"/>
              <w:rPr>
                <w:rFonts w:ascii="Times New Roman" w:eastAsia="DengXian" w:hAnsi="Times New Roman"/>
                <w:b/>
                <w:sz w:val="24"/>
                <w:szCs w:val="24"/>
                <w:lang w:eastAsia="zh-CN"/>
              </w:rPr>
            </w:pPr>
            <w:r w:rsidRPr="00A347BC">
              <w:rPr>
                <w:rFonts w:ascii="Times New Roman" w:eastAsiaTheme="minorHAnsi" w:hAnsi="Times New Roman"/>
                <w:b/>
                <w:sz w:val="24"/>
                <w:szCs w:val="24"/>
              </w:rPr>
              <w:t>Week</w:t>
            </w:r>
            <w:r w:rsidRPr="00912A32">
              <w:rPr>
                <w:rFonts w:ascii="Times New Roman" w:eastAsiaTheme="minorHAnsi" w:hAnsi="Times New Roman" w:hint="eastAsia"/>
                <w:b/>
                <w:sz w:val="24"/>
                <w:szCs w:val="24"/>
              </w:rPr>
              <w:t xml:space="preserve"> </w:t>
            </w:r>
            <w:r w:rsidRPr="00A347BC">
              <w:rPr>
                <w:rFonts w:ascii="Times New Roman" w:eastAsiaTheme="minorHAnsi" w:hAnsi="Times New Roman"/>
                <w:b/>
                <w:sz w:val="24"/>
                <w:szCs w:val="24"/>
              </w:rPr>
              <w:t>2</w:t>
            </w:r>
          </w:p>
          <w:p w14:paraId="0B052A86" w14:textId="77777777" w:rsidR="00D02BD1" w:rsidRDefault="00D02BD1" w:rsidP="006E26D2">
            <w:pPr>
              <w:pStyle w:val="a8"/>
              <w:wordWrap/>
              <w:spacing w:line="360" w:lineRule="auto"/>
              <w:jc w:val="center"/>
              <w:rPr>
                <w:rFonts w:ascii="Times New Roman" w:eastAsia="DengXian" w:hAnsi="Times New Roman"/>
                <w:b/>
                <w:sz w:val="28"/>
                <w:szCs w:val="24"/>
                <w:lang w:eastAsia="zh-CN"/>
              </w:rPr>
            </w:pPr>
          </w:p>
          <w:p w14:paraId="22EED8DB" w14:textId="77777777" w:rsidR="00D02BD1" w:rsidRDefault="00D02BD1" w:rsidP="006E26D2">
            <w:pPr>
              <w:pStyle w:val="a8"/>
              <w:wordWrap/>
              <w:spacing w:line="360" w:lineRule="auto"/>
              <w:jc w:val="center"/>
              <w:rPr>
                <w:rFonts w:ascii="Times New Roman" w:eastAsia="DengXian" w:hAnsi="Times New Roman"/>
                <w:b/>
                <w:sz w:val="28"/>
                <w:szCs w:val="24"/>
                <w:lang w:eastAsia="zh-CN"/>
              </w:rPr>
            </w:pPr>
          </w:p>
          <w:p w14:paraId="2CB31620" w14:textId="77777777" w:rsidR="00D02BD1" w:rsidRDefault="00D02BD1" w:rsidP="006E26D2">
            <w:pPr>
              <w:pStyle w:val="a8"/>
              <w:wordWrap/>
              <w:spacing w:line="360" w:lineRule="auto"/>
              <w:jc w:val="center"/>
              <w:rPr>
                <w:rFonts w:ascii="Times New Roman" w:eastAsia="DengXian" w:hAnsi="Times New Roman"/>
                <w:b/>
                <w:sz w:val="28"/>
                <w:szCs w:val="24"/>
                <w:lang w:eastAsia="zh-CN"/>
              </w:rPr>
            </w:pPr>
          </w:p>
          <w:p w14:paraId="46CEF5B3" w14:textId="77777777" w:rsidR="00D02BD1" w:rsidRDefault="00D02BD1" w:rsidP="006E26D2">
            <w:pPr>
              <w:pStyle w:val="a8"/>
              <w:wordWrap/>
              <w:spacing w:line="360" w:lineRule="auto"/>
              <w:jc w:val="center"/>
              <w:rPr>
                <w:rFonts w:ascii="Times New Roman" w:eastAsia="DengXian" w:hAnsi="Times New Roman"/>
                <w:b/>
                <w:sz w:val="28"/>
                <w:szCs w:val="24"/>
                <w:lang w:eastAsia="zh-CN"/>
              </w:rPr>
            </w:pPr>
          </w:p>
          <w:p w14:paraId="78B0EDA7" w14:textId="2FAC5EC1" w:rsidR="00D02BD1" w:rsidRPr="00912A32" w:rsidRDefault="00D02BD1" w:rsidP="006E26D2">
            <w:pPr>
              <w:pStyle w:val="a8"/>
              <w:wordWrap/>
              <w:spacing w:line="360" w:lineRule="auto"/>
              <w:jc w:val="center"/>
              <w:rPr>
                <w:rFonts w:ascii="Times New Roman" w:eastAsia="DengXian" w:hAnsi="Times New Roman"/>
                <w:b/>
                <w:sz w:val="28"/>
                <w:szCs w:val="28"/>
                <w:lang w:eastAsia="zh-CN"/>
              </w:rPr>
            </w:pPr>
          </w:p>
        </w:tc>
        <w:tc>
          <w:tcPr>
            <w:tcW w:w="1259" w:type="dxa"/>
            <w:shd w:val="clear" w:color="auto" w:fill="auto"/>
          </w:tcPr>
          <w:p w14:paraId="369A2A4A" w14:textId="43DEC4B0" w:rsidR="00D02BD1" w:rsidRPr="000F2CC0" w:rsidRDefault="00D02BD1" w:rsidP="006E26D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4061" w:type="dxa"/>
            <w:gridSpan w:val="5"/>
            <w:shd w:val="clear" w:color="auto" w:fill="auto"/>
          </w:tcPr>
          <w:p w14:paraId="5355193F" w14:textId="5A2AED07" w:rsidR="00D02BD1" w:rsidRPr="000F2CC0" w:rsidRDefault="00D02BD1" w:rsidP="006E26D2">
            <w:pPr>
              <w:pStyle w:val="a8"/>
              <w:wordWrap/>
              <w:spacing w:line="360" w:lineRule="auto"/>
              <w:jc w:val="left"/>
              <w:rPr>
                <w:rFonts w:ascii="Times New Roman" w:eastAsia="DengXian" w:hAnsi="Times New Roman"/>
                <w:kern w:val="0"/>
                <w:sz w:val="24"/>
                <w:szCs w:val="24"/>
                <w:lang w:eastAsia="zh-CN"/>
              </w:rPr>
            </w:pPr>
            <w:r w:rsidRPr="00343734">
              <w:rPr>
                <w:rFonts w:ascii="Times New Roman" w:hAnsi="Times New Roman"/>
                <w:sz w:val="24"/>
                <w:szCs w:val="24"/>
              </w:rPr>
              <w:t>CAPM Assumptions and Extensions; Dividend Discount Model (DDM)</w:t>
            </w:r>
          </w:p>
        </w:tc>
        <w:tc>
          <w:tcPr>
            <w:tcW w:w="1655" w:type="dxa"/>
            <w:gridSpan w:val="2"/>
            <w:shd w:val="clear" w:color="auto" w:fill="auto"/>
          </w:tcPr>
          <w:p w14:paraId="34D7D0B2" w14:textId="3F7EEE2C" w:rsidR="00D02BD1" w:rsidRPr="00D02BD1" w:rsidRDefault="00D02BD1" w:rsidP="006E26D2">
            <w:pPr>
              <w:pStyle w:val="a8"/>
              <w:wordWrap/>
              <w:spacing w:line="360" w:lineRule="auto"/>
              <w:jc w:val="left"/>
              <w:rPr>
                <w:rFonts w:ascii="Times New Roman" w:hAnsi="Times New Roman"/>
                <w:sz w:val="24"/>
                <w:szCs w:val="24"/>
              </w:rPr>
            </w:pPr>
            <w:r w:rsidRPr="00D02BD1">
              <w:rPr>
                <w:rFonts w:ascii="Times New Roman" w:hAnsi="Times New Roman" w:hint="eastAsia"/>
                <w:sz w:val="24"/>
                <w:szCs w:val="24"/>
              </w:rPr>
              <w:t>Seminar: Global Asset Allocation Strategies</w:t>
            </w:r>
          </w:p>
        </w:tc>
      </w:tr>
      <w:tr w:rsidR="00D02BD1" w:rsidRPr="000F2CC0" w14:paraId="155A143C" w14:textId="5DAC3ABF" w:rsidTr="00FC4D70">
        <w:trPr>
          <w:trHeight w:val="270"/>
          <w:jc w:val="center"/>
        </w:trPr>
        <w:tc>
          <w:tcPr>
            <w:tcW w:w="2166" w:type="dxa"/>
            <w:vMerge/>
            <w:shd w:val="clear" w:color="auto" w:fill="D9D9D9"/>
          </w:tcPr>
          <w:p w14:paraId="29AE524E" w14:textId="77777777" w:rsidR="00D02BD1" w:rsidRPr="000F2CC0" w:rsidRDefault="00D02BD1" w:rsidP="00D02BD1">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F983C47" w14:textId="77777777" w:rsidR="00D02BD1" w:rsidRPr="000F2CC0" w:rsidRDefault="00D02BD1" w:rsidP="006E26D2">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2E4D3447" w14:textId="58B5154C" w:rsidR="00D02BD1" w:rsidRPr="000F2CC0" w:rsidRDefault="00D02BD1" w:rsidP="006E26D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62DB6261" w14:textId="034123D3" w:rsidR="00D02BD1" w:rsidRPr="008D20EF" w:rsidRDefault="00D02BD1" w:rsidP="006E26D2">
            <w:pPr>
              <w:pStyle w:val="a8"/>
              <w:wordWrap/>
              <w:spacing w:line="360" w:lineRule="auto"/>
              <w:jc w:val="left"/>
              <w:rPr>
                <w:rFonts w:ascii="Times New Roman" w:eastAsia="DengXian" w:hAnsi="Times New Roman"/>
                <w:sz w:val="24"/>
                <w:szCs w:val="24"/>
                <w:lang w:eastAsia="zh-CN"/>
              </w:rPr>
            </w:pPr>
            <w:r w:rsidRPr="00D02BD1">
              <w:rPr>
                <w:rFonts w:ascii="Times New Roman" w:hAnsi="Times New Roman"/>
                <w:sz w:val="24"/>
                <w:szCs w:val="24"/>
              </w:rPr>
              <w:t>The Single-Index Model; Optimal Portfolio Construction</w:t>
            </w:r>
          </w:p>
        </w:tc>
        <w:tc>
          <w:tcPr>
            <w:tcW w:w="1655" w:type="dxa"/>
            <w:gridSpan w:val="2"/>
            <w:shd w:val="clear" w:color="auto" w:fill="auto"/>
          </w:tcPr>
          <w:p w14:paraId="33568DA0" w14:textId="0383E701" w:rsidR="00D02BD1" w:rsidRPr="00D02BD1" w:rsidRDefault="00D02BD1" w:rsidP="006E26D2">
            <w:pPr>
              <w:pStyle w:val="a8"/>
              <w:wordWrap/>
              <w:spacing w:line="360" w:lineRule="auto"/>
              <w:jc w:val="left"/>
              <w:rPr>
                <w:rFonts w:ascii="Times New Roman" w:hAnsi="Times New Roman"/>
                <w:sz w:val="24"/>
                <w:szCs w:val="24"/>
              </w:rPr>
            </w:pPr>
          </w:p>
        </w:tc>
      </w:tr>
      <w:tr w:rsidR="00D02BD1" w:rsidRPr="000F2CC0" w14:paraId="328CB29D" w14:textId="701FC5DA" w:rsidTr="00FC4D70">
        <w:trPr>
          <w:trHeight w:val="270"/>
          <w:jc w:val="center"/>
        </w:trPr>
        <w:tc>
          <w:tcPr>
            <w:tcW w:w="2166" w:type="dxa"/>
            <w:vMerge/>
            <w:shd w:val="clear" w:color="auto" w:fill="D9D9D9"/>
          </w:tcPr>
          <w:p w14:paraId="3BC6F1FA" w14:textId="77777777" w:rsidR="00D02BD1" w:rsidRPr="000F2CC0" w:rsidRDefault="00D02BD1" w:rsidP="00D02BD1">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5A3DD5CA" w14:textId="77777777" w:rsidR="00D02BD1" w:rsidRPr="000F2CC0" w:rsidRDefault="00D02BD1" w:rsidP="006E26D2">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113F9BA6" w14:textId="25FD17E6" w:rsidR="00D02BD1" w:rsidRPr="000F2CC0" w:rsidRDefault="00D02BD1" w:rsidP="006E26D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5042ED0C" w14:textId="183DC2AB" w:rsidR="00D02BD1" w:rsidRPr="00D02BD1" w:rsidRDefault="00D02BD1" w:rsidP="006E26D2">
            <w:pPr>
              <w:pStyle w:val="a8"/>
              <w:wordWrap/>
              <w:spacing w:line="360" w:lineRule="auto"/>
              <w:jc w:val="left"/>
              <w:rPr>
                <w:rFonts w:asciiTheme="minorHAnsi" w:eastAsia="DengXian" w:hAnsiTheme="minorHAnsi" w:cstheme="minorBidi"/>
                <w:kern w:val="0"/>
                <w:sz w:val="21"/>
                <w:lang w:eastAsia="zh-CN"/>
              </w:rPr>
            </w:pPr>
            <w:r w:rsidRPr="00D02BD1">
              <w:rPr>
                <w:rFonts w:ascii="Times New Roman" w:hAnsi="Times New Roman"/>
                <w:sz w:val="24"/>
                <w:szCs w:val="24"/>
              </w:rPr>
              <w:t>Arbitrage Pricing Theory (APT); Behavioral</w:t>
            </w:r>
            <w:r>
              <w:rPr>
                <w:rFonts w:ascii="Times New Roman" w:eastAsia="DengXian" w:hAnsi="Times New Roman" w:hint="eastAsia"/>
                <w:sz w:val="24"/>
                <w:lang w:eastAsia="zh-CN"/>
              </w:rPr>
              <w:t xml:space="preserve"> </w:t>
            </w:r>
            <w:r w:rsidRPr="00D02BD1">
              <w:rPr>
                <w:rFonts w:ascii="Times New Roman" w:hAnsi="Times New Roman"/>
                <w:sz w:val="24"/>
                <w:szCs w:val="24"/>
              </w:rPr>
              <w:t>Finance and Technical Analysis</w:t>
            </w:r>
          </w:p>
        </w:tc>
        <w:tc>
          <w:tcPr>
            <w:tcW w:w="1655" w:type="dxa"/>
            <w:gridSpan w:val="2"/>
            <w:shd w:val="clear" w:color="auto" w:fill="auto"/>
          </w:tcPr>
          <w:p w14:paraId="0DF61CB5" w14:textId="7641BCBE" w:rsidR="00D02BD1" w:rsidRPr="00D02BD1" w:rsidRDefault="00D02BD1" w:rsidP="006E26D2">
            <w:pPr>
              <w:pStyle w:val="a8"/>
              <w:wordWrap/>
              <w:spacing w:line="360" w:lineRule="auto"/>
              <w:jc w:val="left"/>
              <w:rPr>
                <w:rFonts w:ascii="Times New Roman" w:hAnsi="Times New Roman"/>
                <w:sz w:val="24"/>
                <w:szCs w:val="24"/>
              </w:rPr>
            </w:pPr>
            <w:r w:rsidRPr="00D02BD1">
              <w:rPr>
                <w:rFonts w:ascii="Times New Roman" w:hAnsi="Times New Roman" w:hint="eastAsia"/>
                <w:sz w:val="24"/>
                <w:szCs w:val="24"/>
              </w:rPr>
              <w:t>Group Discussion: APT vs. Behavioral Finance</w:t>
            </w:r>
          </w:p>
        </w:tc>
      </w:tr>
      <w:tr w:rsidR="00D02BD1" w:rsidRPr="000F2CC0" w14:paraId="5243968D" w14:textId="51ECB6C3" w:rsidTr="00FC4D70">
        <w:trPr>
          <w:trHeight w:val="697"/>
          <w:jc w:val="center"/>
        </w:trPr>
        <w:tc>
          <w:tcPr>
            <w:tcW w:w="2166" w:type="dxa"/>
            <w:vMerge/>
            <w:shd w:val="clear" w:color="auto" w:fill="D9D9D9"/>
          </w:tcPr>
          <w:p w14:paraId="3D36218F" w14:textId="77777777" w:rsidR="00D02BD1" w:rsidRPr="000F2CC0" w:rsidRDefault="00D02BD1" w:rsidP="00D02BD1">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60B23A12" w14:textId="77777777" w:rsidR="00D02BD1" w:rsidRPr="000F2CC0" w:rsidRDefault="00D02BD1" w:rsidP="006E26D2">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306ABD8D" w14:textId="0A4154B6" w:rsidR="00D02BD1" w:rsidRPr="000F2CC0" w:rsidRDefault="00D02BD1" w:rsidP="006E26D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4061" w:type="dxa"/>
            <w:gridSpan w:val="5"/>
            <w:shd w:val="clear" w:color="auto" w:fill="auto"/>
          </w:tcPr>
          <w:p w14:paraId="09F68B1D" w14:textId="08101889" w:rsidR="00D02BD1" w:rsidRPr="00DA0176" w:rsidRDefault="00D02BD1" w:rsidP="006E26D2">
            <w:pPr>
              <w:pStyle w:val="a8"/>
              <w:wordWrap/>
              <w:spacing w:line="360" w:lineRule="auto"/>
              <w:jc w:val="left"/>
              <w:rPr>
                <w:rFonts w:ascii="Times New Roman" w:eastAsia="DengXian" w:hAnsi="Times New Roman"/>
                <w:sz w:val="24"/>
                <w:szCs w:val="24"/>
                <w:lang w:eastAsia="zh-CN"/>
              </w:rPr>
            </w:pPr>
            <w:r w:rsidRPr="00D02BD1">
              <w:rPr>
                <w:rFonts w:ascii="Times New Roman" w:hAnsi="Times New Roman"/>
                <w:sz w:val="24"/>
                <w:szCs w:val="24"/>
              </w:rPr>
              <w:t>Bond Valuation; Duration and Convexity; Active/Passive Bond Strategies</w:t>
            </w:r>
          </w:p>
        </w:tc>
        <w:tc>
          <w:tcPr>
            <w:tcW w:w="1655" w:type="dxa"/>
            <w:gridSpan w:val="2"/>
            <w:shd w:val="clear" w:color="auto" w:fill="auto"/>
          </w:tcPr>
          <w:p w14:paraId="012C3195" w14:textId="477F28A4" w:rsidR="00D02BD1" w:rsidRPr="00D02BD1" w:rsidRDefault="00D02BD1" w:rsidP="006E26D2">
            <w:pPr>
              <w:pStyle w:val="a8"/>
              <w:wordWrap/>
              <w:spacing w:line="360" w:lineRule="auto"/>
              <w:jc w:val="left"/>
              <w:rPr>
                <w:rFonts w:ascii="Times New Roman" w:hAnsi="Times New Roman"/>
                <w:sz w:val="24"/>
                <w:szCs w:val="24"/>
              </w:rPr>
            </w:pPr>
            <w:r w:rsidRPr="00D02BD1">
              <w:rPr>
                <w:rFonts w:ascii="Times New Roman" w:hAnsi="Times New Roman" w:hint="eastAsia"/>
                <w:sz w:val="24"/>
                <w:szCs w:val="24"/>
              </w:rPr>
              <w:t>Quantitative Exercise: Bond Yield Calculation</w:t>
            </w:r>
          </w:p>
        </w:tc>
      </w:tr>
      <w:tr w:rsidR="00D02BD1" w:rsidRPr="000F2CC0" w14:paraId="2ACC0A6E" w14:textId="071FD3AC" w:rsidTr="00FC4D70">
        <w:trPr>
          <w:trHeight w:val="979"/>
          <w:jc w:val="center"/>
        </w:trPr>
        <w:tc>
          <w:tcPr>
            <w:tcW w:w="2166" w:type="dxa"/>
            <w:vMerge/>
            <w:shd w:val="clear" w:color="auto" w:fill="D9D9D9"/>
          </w:tcPr>
          <w:p w14:paraId="5AACEEED" w14:textId="77777777" w:rsidR="00D02BD1" w:rsidRPr="000F2CC0" w:rsidRDefault="00D02BD1" w:rsidP="00D02BD1">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9412D89" w14:textId="4BC4AABB" w:rsidR="00D02BD1" w:rsidRPr="00B438FA" w:rsidRDefault="00D02BD1" w:rsidP="006E26D2">
            <w:pPr>
              <w:pStyle w:val="a8"/>
              <w:wordWrap/>
              <w:spacing w:line="360" w:lineRule="auto"/>
              <w:jc w:val="center"/>
              <w:rPr>
                <w:rFonts w:ascii="Times New Roman" w:eastAsiaTheme="minorHAnsi" w:hAnsi="Times New Roman"/>
                <w:b/>
                <w:sz w:val="24"/>
                <w:szCs w:val="24"/>
              </w:rPr>
            </w:pPr>
          </w:p>
        </w:tc>
        <w:tc>
          <w:tcPr>
            <w:tcW w:w="1259" w:type="dxa"/>
            <w:shd w:val="clear" w:color="auto" w:fill="auto"/>
          </w:tcPr>
          <w:p w14:paraId="747C9657" w14:textId="1D691B79" w:rsidR="00D02BD1" w:rsidRPr="000F2CC0" w:rsidRDefault="00D02BD1" w:rsidP="006E26D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6AA082EF" w14:textId="75ED9EF9" w:rsidR="00D02BD1" w:rsidRPr="00E42412" w:rsidRDefault="00D02BD1" w:rsidP="006E26D2">
            <w:pPr>
              <w:pStyle w:val="a8"/>
              <w:wordWrap/>
              <w:spacing w:line="360" w:lineRule="auto"/>
              <w:jc w:val="left"/>
              <w:rPr>
                <w:rFonts w:ascii="Times New Roman" w:eastAsia="DengXian" w:hAnsi="Times New Roman"/>
                <w:sz w:val="24"/>
                <w:szCs w:val="24"/>
                <w:lang w:eastAsia="zh-CN"/>
              </w:rPr>
            </w:pPr>
            <w:r w:rsidRPr="00D02BD1">
              <w:rPr>
                <w:rFonts w:ascii="Times New Roman" w:hAnsi="Times New Roman"/>
                <w:sz w:val="24"/>
                <w:szCs w:val="24"/>
              </w:rPr>
              <w:t>Field Trip to a Fortune 500 Financial Institution</w:t>
            </w:r>
          </w:p>
        </w:tc>
        <w:tc>
          <w:tcPr>
            <w:tcW w:w="1655" w:type="dxa"/>
            <w:gridSpan w:val="2"/>
            <w:shd w:val="clear" w:color="auto" w:fill="auto"/>
          </w:tcPr>
          <w:p w14:paraId="6B0813C5" w14:textId="614A7B27" w:rsidR="00D02BD1" w:rsidRPr="00D02BD1" w:rsidRDefault="00D02BD1" w:rsidP="006E26D2">
            <w:pPr>
              <w:pStyle w:val="a8"/>
              <w:wordWrap/>
              <w:spacing w:line="360" w:lineRule="auto"/>
              <w:jc w:val="left"/>
              <w:rPr>
                <w:rFonts w:ascii="Times New Roman" w:hAnsi="Times New Roman"/>
                <w:sz w:val="24"/>
                <w:szCs w:val="24"/>
              </w:rPr>
            </w:pPr>
            <w:r w:rsidRPr="00D02BD1">
              <w:rPr>
                <w:rFonts w:ascii="Times New Roman" w:hAnsi="Times New Roman" w:hint="eastAsia"/>
                <w:sz w:val="24"/>
                <w:szCs w:val="24"/>
              </w:rPr>
              <w:t>Field Trip Report (2,000 words)</w:t>
            </w:r>
          </w:p>
        </w:tc>
      </w:tr>
      <w:tr w:rsidR="00D02BD1" w:rsidRPr="000F2CC0" w14:paraId="453480FF" w14:textId="2DBE879B" w:rsidTr="00FC4D70">
        <w:trPr>
          <w:trHeight w:val="270"/>
          <w:jc w:val="center"/>
        </w:trPr>
        <w:tc>
          <w:tcPr>
            <w:tcW w:w="2166" w:type="dxa"/>
            <w:vMerge/>
            <w:shd w:val="clear" w:color="auto" w:fill="D9D9D9"/>
          </w:tcPr>
          <w:p w14:paraId="70B8DE3F" w14:textId="77777777" w:rsidR="00D02BD1" w:rsidRPr="000F2CC0" w:rsidRDefault="00D02BD1" w:rsidP="00D02BD1">
            <w:pPr>
              <w:pStyle w:val="a8"/>
              <w:wordWrap/>
              <w:spacing w:line="360" w:lineRule="auto"/>
              <w:rPr>
                <w:rFonts w:ascii="Times New Roman" w:eastAsiaTheme="minorHAnsi" w:hAnsi="Times New Roman"/>
                <w:b/>
                <w:szCs w:val="20"/>
              </w:rPr>
            </w:pPr>
          </w:p>
        </w:tc>
        <w:tc>
          <w:tcPr>
            <w:tcW w:w="1390" w:type="dxa"/>
            <w:vMerge w:val="restart"/>
            <w:shd w:val="clear" w:color="auto" w:fill="EDEDED"/>
            <w:vAlign w:val="center"/>
          </w:tcPr>
          <w:p w14:paraId="7F33113E" w14:textId="31DBF0B0" w:rsidR="00D02BD1" w:rsidRPr="000F2CC0" w:rsidRDefault="00D02BD1" w:rsidP="006E26D2">
            <w:pPr>
              <w:pStyle w:val="a8"/>
              <w:wordWrap/>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3</w:t>
            </w:r>
          </w:p>
        </w:tc>
        <w:tc>
          <w:tcPr>
            <w:tcW w:w="1259" w:type="dxa"/>
            <w:shd w:val="clear" w:color="auto" w:fill="auto"/>
          </w:tcPr>
          <w:p w14:paraId="65296930" w14:textId="139C5AB8" w:rsidR="00D02BD1" w:rsidRPr="000F2CC0" w:rsidRDefault="00D02BD1" w:rsidP="006E26D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4061" w:type="dxa"/>
            <w:gridSpan w:val="5"/>
            <w:shd w:val="clear" w:color="auto" w:fill="auto"/>
          </w:tcPr>
          <w:p w14:paraId="00B54569" w14:textId="15BD5E0B" w:rsidR="00D02BD1" w:rsidRPr="000F2CC0" w:rsidRDefault="00D02BD1" w:rsidP="006E26D2">
            <w:pPr>
              <w:pStyle w:val="a8"/>
              <w:wordWrap/>
              <w:spacing w:line="360" w:lineRule="auto"/>
              <w:jc w:val="left"/>
              <w:rPr>
                <w:rFonts w:ascii="Times New Roman" w:eastAsiaTheme="minorHAnsi" w:hAnsi="Times New Roman"/>
                <w:sz w:val="24"/>
                <w:szCs w:val="24"/>
              </w:rPr>
            </w:pPr>
            <w:r w:rsidRPr="00D02BD1">
              <w:rPr>
                <w:rFonts w:ascii="Times New Roman" w:hAnsi="Times New Roman"/>
                <w:sz w:val="24"/>
                <w:szCs w:val="24"/>
              </w:rPr>
              <w:t>Efficient Markets Hypothesis; Macroeconomic/Industry Analysis; Equity Valuation Models</w:t>
            </w:r>
          </w:p>
        </w:tc>
        <w:tc>
          <w:tcPr>
            <w:tcW w:w="1655" w:type="dxa"/>
            <w:gridSpan w:val="2"/>
            <w:shd w:val="clear" w:color="auto" w:fill="auto"/>
          </w:tcPr>
          <w:p w14:paraId="01650F58" w14:textId="01637AA3" w:rsidR="00D02BD1" w:rsidRPr="00D02BD1" w:rsidRDefault="00D02BD1" w:rsidP="006E26D2">
            <w:pPr>
              <w:pStyle w:val="a8"/>
              <w:wordWrap/>
              <w:spacing w:line="360" w:lineRule="auto"/>
              <w:jc w:val="left"/>
              <w:rPr>
                <w:rFonts w:ascii="Times New Roman" w:hAnsi="Times New Roman"/>
                <w:sz w:val="24"/>
                <w:szCs w:val="24"/>
              </w:rPr>
            </w:pPr>
            <w:r w:rsidRPr="00D02BD1">
              <w:rPr>
                <w:rFonts w:ascii="Times New Roman" w:hAnsi="Times New Roman" w:hint="eastAsia"/>
                <w:sz w:val="24"/>
                <w:szCs w:val="24"/>
              </w:rPr>
              <w:t>Case Study: Valuation of Multinational Corporations</w:t>
            </w:r>
          </w:p>
        </w:tc>
      </w:tr>
      <w:tr w:rsidR="00D02BD1" w:rsidRPr="000F2CC0" w14:paraId="2B1909C3" w14:textId="36E7A97E" w:rsidTr="00FC4D70">
        <w:trPr>
          <w:trHeight w:val="270"/>
          <w:jc w:val="center"/>
        </w:trPr>
        <w:tc>
          <w:tcPr>
            <w:tcW w:w="2166" w:type="dxa"/>
            <w:vMerge/>
            <w:shd w:val="clear" w:color="auto" w:fill="D9D9D9"/>
          </w:tcPr>
          <w:p w14:paraId="0A4584CB" w14:textId="77777777" w:rsidR="00D02BD1" w:rsidRPr="000F2CC0" w:rsidRDefault="00D02BD1" w:rsidP="00D02BD1">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280409A2" w14:textId="77777777" w:rsidR="00D02BD1" w:rsidRPr="000F2CC0" w:rsidRDefault="00D02BD1" w:rsidP="006E26D2">
            <w:pPr>
              <w:pStyle w:val="a8"/>
              <w:wordWrap/>
              <w:spacing w:line="360" w:lineRule="auto"/>
              <w:jc w:val="center"/>
              <w:rPr>
                <w:rFonts w:ascii="Times New Roman" w:eastAsiaTheme="minorHAnsi" w:hAnsi="Times New Roman"/>
                <w:b/>
                <w:szCs w:val="20"/>
              </w:rPr>
            </w:pPr>
          </w:p>
        </w:tc>
        <w:tc>
          <w:tcPr>
            <w:tcW w:w="1259" w:type="dxa"/>
            <w:shd w:val="clear" w:color="auto" w:fill="auto"/>
          </w:tcPr>
          <w:p w14:paraId="3DF253EF" w14:textId="0A217169" w:rsidR="00D02BD1" w:rsidRPr="000F2CC0" w:rsidRDefault="00D02BD1" w:rsidP="006E26D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148AC7A0" w14:textId="391E67BE" w:rsidR="00D02BD1" w:rsidRPr="000F2CC0" w:rsidRDefault="00D02BD1" w:rsidP="006E26D2">
            <w:pPr>
              <w:pStyle w:val="a8"/>
              <w:wordWrap/>
              <w:spacing w:line="360" w:lineRule="auto"/>
              <w:jc w:val="left"/>
              <w:rPr>
                <w:rFonts w:ascii="Times New Roman" w:eastAsia="DengXian" w:hAnsi="Times New Roman"/>
                <w:sz w:val="24"/>
                <w:szCs w:val="24"/>
                <w:lang w:eastAsia="zh-CN"/>
              </w:rPr>
            </w:pPr>
            <w:r w:rsidRPr="00D02BD1">
              <w:rPr>
                <w:rFonts w:ascii="Times New Roman" w:hAnsi="Times New Roman"/>
                <w:sz w:val="24"/>
                <w:szCs w:val="24"/>
              </w:rPr>
              <w:t>Option Pricing; Futures/Swaps Markets; Hedging Strategies</w:t>
            </w:r>
          </w:p>
        </w:tc>
        <w:tc>
          <w:tcPr>
            <w:tcW w:w="1655" w:type="dxa"/>
            <w:gridSpan w:val="2"/>
            <w:shd w:val="clear" w:color="auto" w:fill="auto"/>
          </w:tcPr>
          <w:p w14:paraId="705E11E3" w14:textId="60646F2B" w:rsidR="00D02BD1" w:rsidRPr="00D02BD1" w:rsidRDefault="00D02BD1" w:rsidP="006E26D2">
            <w:pPr>
              <w:pStyle w:val="a8"/>
              <w:wordWrap/>
              <w:spacing w:line="360" w:lineRule="auto"/>
              <w:jc w:val="left"/>
              <w:rPr>
                <w:rFonts w:ascii="Times New Roman" w:hAnsi="Times New Roman"/>
                <w:sz w:val="24"/>
                <w:szCs w:val="24"/>
              </w:rPr>
            </w:pPr>
            <w:r w:rsidRPr="00D02BD1">
              <w:rPr>
                <w:rFonts w:ascii="Times New Roman" w:hAnsi="Times New Roman" w:hint="eastAsia"/>
                <w:sz w:val="24"/>
                <w:szCs w:val="24"/>
              </w:rPr>
              <w:t>Group Presentation: Derivatives in Portfolio Risk</w:t>
            </w:r>
          </w:p>
        </w:tc>
      </w:tr>
      <w:tr w:rsidR="00D02BD1" w:rsidRPr="000F2CC0" w14:paraId="4CBDE0EE" w14:textId="57DA6AAE" w:rsidTr="00FC4D70">
        <w:trPr>
          <w:trHeight w:val="270"/>
          <w:jc w:val="center"/>
        </w:trPr>
        <w:tc>
          <w:tcPr>
            <w:tcW w:w="2166" w:type="dxa"/>
            <w:vMerge/>
            <w:shd w:val="clear" w:color="auto" w:fill="D9D9D9"/>
          </w:tcPr>
          <w:p w14:paraId="7A984000" w14:textId="77777777" w:rsidR="00D02BD1" w:rsidRPr="000F2CC0" w:rsidRDefault="00D02BD1" w:rsidP="00D02BD1">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3DDC28C0" w14:textId="77777777" w:rsidR="00D02BD1" w:rsidRPr="000F2CC0" w:rsidRDefault="00D02BD1" w:rsidP="006E26D2">
            <w:pPr>
              <w:pStyle w:val="a8"/>
              <w:wordWrap/>
              <w:spacing w:line="360" w:lineRule="auto"/>
              <w:jc w:val="center"/>
              <w:rPr>
                <w:rFonts w:ascii="Times New Roman" w:eastAsiaTheme="minorHAnsi" w:hAnsi="Times New Roman"/>
                <w:b/>
                <w:szCs w:val="20"/>
              </w:rPr>
            </w:pPr>
          </w:p>
        </w:tc>
        <w:tc>
          <w:tcPr>
            <w:tcW w:w="1259" w:type="dxa"/>
            <w:shd w:val="clear" w:color="auto" w:fill="auto"/>
          </w:tcPr>
          <w:p w14:paraId="42142531" w14:textId="2622CF3E" w:rsidR="00D02BD1" w:rsidRPr="000F2CC0" w:rsidRDefault="00D02BD1" w:rsidP="006E26D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19E3A1AB" w14:textId="4E790592" w:rsidR="00D02BD1" w:rsidRPr="00DA0176" w:rsidRDefault="00D02BD1" w:rsidP="006E26D2">
            <w:pPr>
              <w:pStyle w:val="a8"/>
              <w:wordWrap/>
              <w:spacing w:line="360" w:lineRule="auto"/>
              <w:jc w:val="left"/>
              <w:rPr>
                <w:rFonts w:ascii="Times New Roman" w:eastAsia="DengXian" w:hAnsi="Times New Roman"/>
                <w:sz w:val="24"/>
                <w:szCs w:val="24"/>
                <w:lang w:eastAsia="zh-CN"/>
              </w:rPr>
            </w:pPr>
            <w:r w:rsidRPr="00D02BD1">
              <w:rPr>
                <w:rFonts w:ascii="Times New Roman" w:hAnsi="Times New Roman"/>
                <w:sz w:val="24"/>
                <w:szCs w:val="24"/>
              </w:rPr>
              <w:t>Performance Evaluation; International Diversification; Hedge Funds</w:t>
            </w:r>
          </w:p>
        </w:tc>
        <w:tc>
          <w:tcPr>
            <w:tcW w:w="1655" w:type="dxa"/>
            <w:gridSpan w:val="2"/>
            <w:shd w:val="clear" w:color="auto" w:fill="auto"/>
          </w:tcPr>
          <w:p w14:paraId="713B7D95" w14:textId="7580E172" w:rsidR="00D02BD1" w:rsidRPr="00D02BD1" w:rsidRDefault="00D02BD1" w:rsidP="006E26D2">
            <w:pPr>
              <w:pStyle w:val="a8"/>
              <w:wordWrap/>
              <w:spacing w:line="360" w:lineRule="auto"/>
              <w:jc w:val="left"/>
              <w:rPr>
                <w:rFonts w:ascii="Times New Roman" w:hAnsi="Times New Roman"/>
                <w:sz w:val="24"/>
                <w:szCs w:val="24"/>
              </w:rPr>
            </w:pPr>
            <w:r w:rsidRPr="00D02BD1">
              <w:rPr>
                <w:rFonts w:ascii="Times New Roman" w:hAnsi="Times New Roman" w:hint="eastAsia"/>
                <w:sz w:val="24"/>
                <w:szCs w:val="24"/>
              </w:rPr>
              <w:t>Final Essay Submission (3,000</w:t>
            </w:r>
            <w:r w:rsidRPr="00D02BD1">
              <w:rPr>
                <w:rFonts w:ascii="Times New Roman" w:hAnsi="Times New Roman" w:hint="eastAsia"/>
                <w:sz w:val="24"/>
                <w:szCs w:val="24"/>
              </w:rPr>
              <w:t>–</w:t>
            </w:r>
            <w:r w:rsidRPr="00D02BD1">
              <w:rPr>
                <w:rFonts w:ascii="Times New Roman" w:hAnsi="Times New Roman" w:hint="eastAsia"/>
                <w:sz w:val="24"/>
                <w:szCs w:val="24"/>
              </w:rPr>
              <w:t>5,000 words)</w:t>
            </w:r>
          </w:p>
        </w:tc>
      </w:tr>
      <w:tr w:rsidR="00D02BD1" w:rsidRPr="000F2CC0" w14:paraId="5A83683E" w14:textId="58560E7B" w:rsidTr="00FC4D70">
        <w:trPr>
          <w:trHeight w:val="270"/>
          <w:jc w:val="center"/>
        </w:trPr>
        <w:tc>
          <w:tcPr>
            <w:tcW w:w="2166" w:type="dxa"/>
            <w:vMerge/>
            <w:shd w:val="clear" w:color="auto" w:fill="D9D9D9"/>
          </w:tcPr>
          <w:p w14:paraId="6C881A5F" w14:textId="77777777" w:rsidR="00D02BD1" w:rsidRPr="000F2CC0" w:rsidRDefault="00D02BD1" w:rsidP="00D02BD1">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3C68A353" w14:textId="77777777" w:rsidR="00D02BD1" w:rsidRPr="000F2CC0" w:rsidRDefault="00D02BD1" w:rsidP="006E26D2">
            <w:pPr>
              <w:pStyle w:val="a8"/>
              <w:wordWrap/>
              <w:spacing w:line="360" w:lineRule="auto"/>
              <w:jc w:val="center"/>
              <w:rPr>
                <w:rFonts w:ascii="Times New Roman" w:eastAsiaTheme="minorHAnsi" w:hAnsi="Times New Roman"/>
                <w:b/>
                <w:szCs w:val="20"/>
              </w:rPr>
            </w:pPr>
          </w:p>
        </w:tc>
        <w:tc>
          <w:tcPr>
            <w:tcW w:w="1259" w:type="dxa"/>
            <w:shd w:val="clear" w:color="auto" w:fill="auto"/>
          </w:tcPr>
          <w:p w14:paraId="154E87E3" w14:textId="4DF81FD4" w:rsidR="00D02BD1" w:rsidRPr="000F2CC0" w:rsidRDefault="00D02BD1" w:rsidP="006E26D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4061" w:type="dxa"/>
            <w:gridSpan w:val="5"/>
            <w:shd w:val="clear" w:color="auto" w:fill="auto"/>
          </w:tcPr>
          <w:p w14:paraId="00BFD60D" w14:textId="6F75FBA6" w:rsidR="00D02BD1" w:rsidRPr="00DA0176" w:rsidRDefault="00D02BD1" w:rsidP="006E26D2">
            <w:pPr>
              <w:pStyle w:val="a8"/>
              <w:wordWrap/>
              <w:spacing w:line="360" w:lineRule="auto"/>
              <w:jc w:val="left"/>
              <w:rPr>
                <w:rFonts w:ascii="Times New Roman" w:eastAsia="DengXian" w:hAnsi="Times New Roman"/>
                <w:sz w:val="24"/>
                <w:szCs w:val="24"/>
                <w:lang w:eastAsia="zh-CN"/>
              </w:rPr>
            </w:pPr>
            <w:r w:rsidRPr="00D02BD1">
              <w:rPr>
                <w:rFonts w:ascii="Times New Roman" w:hAnsi="Times New Roman"/>
                <w:sz w:val="24"/>
                <w:szCs w:val="24"/>
              </w:rPr>
              <w:t>Comprehensive Review of Key Models and Case Studies</w:t>
            </w:r>
          </w:p>
        </w:tc>
        <w:tc>
          <w:tcPr>
            <w:tcW w:w="1655" w:type="dxa"/>
            <w:gridSpan w:val="2"/>
            <w:shd w:val="clear" w:color="auto" w:fill="auto"/>
          </w:tcPr>
          <w:p w14:paraId="787657A0" w14:textId="33A8E748" w:rsidR="00D02BD1" w:rsidRPr="00D02BD1" w:rsidRDefault="00D02BD1" w:rsidP="006E26D2">
            <w:pPr>
              <w:pStyle w:val="a8"/>
              <w:wordWrap/>
              <w:spacing w:line="360" w:lineRule="auto"/>
              <w:jc w:val="left"/>
              <w:rPr>
                <w:rFonts w:ascii="Times New Roman" w:hAnsi="Times New Roman"/>
                <w:sz w:val="24"/>
                <w:szCs w:val="24"/>
              </w:rPr>
            </w:pPr>
            <w:r w:rsidRPr="00D02BD1">
              <w:rPr>
                <w:rFonts w:ascii="Times New Roman" w:hAnsi="Times New Roman" w:hint="eastAsia"/>
                <w:sz w:val="24"/>
                <w:szCs w:val="24"/>
              </w:rPr>
              <w:t>Final Exam Preparation</w:t>
            </w:r>
          </w:p>
        </w:tc>
      </w:tr>
      <w:tr w:rsidR="00D02BD1" w:rsidRPr="000F2CC0" w14:paraId="3B61DFEC" w14:textId="6FCEBDC0" w:rsidTr="00FC4D70">
        <w:trPr>
          <w:trHeight w:val="270"/>
          <w:jc w:val="center"/>
        </w:trPr>
        <w:tc>
          <w:tcPr>
            <w:tcW w:w="2166" w:type="dxa"/>
            <w:vMerge/>
            <w:shd w:val="clear" w:color="auto" w:fill="D9D9D9"/>
          </w:tcPr>
          <w:p w14:paraId="0F71954F" w14:textId="77777777" w:rsidR="00D02BD1" w:rsidRPr="000F2CC0" w:rsidRDefault="00D02BD1" w:rsidP="00D02BD1">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1379A6E8" w14:textId="77777777" w:rsidR="00D02BD1" w:rsidRPr="000F2CC0" w:rsidRDefault="00D02BD1" w:rsidP="006E26D2">
            <w:pPr>
              <w:pStyle w:val="a8"/>
              <w:wordWrap/>
              <w:spacing w:line="360" w:lineRule="auto"/>
              <w:jc w:val="center"/>
              <w:rPr>
                <w:rFonts w:ascii="Times New Roman" w:eastAsiaTheme="minorHAnsi" w:hAnsi="Times New Roman"/>
                <w:b/>
                <w:szCs w:val="20"/>
              </w:rPr>
            </w:pPr>
          </w:p>
        </w:tc>
        <w:tc>
          <w:tcPr>
            <w:tcW w:w="1259" w:type="dxa"/>
            <w:shd w:val="clear" w:color="auto" w:fill="auto"/>
          </w:tcPr>
          <w:p w14:paraId="3D04D664" w14:textId="34D8357B" w:rsidR="00D02BD1" w:rsidRPr="000F2CC0" w:rsidRDefault="00D02BD1" w:rsidP="006E26D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7DA1986F" w14:textId="1F99D673" w:rsidR="00D02BD1" w:rsidRPr="00DA0176" w:rsidRDefault="00D02BD1" w:rsidP="006E26D2">
            <w:pPr>
              <w:pStyle w:val="a8"/>
              <w:wordWrap/>
              <w:spacing w:line="360" w:lineRule="auto"/>
              <w:jc w:val="left"/>
              <w:rPr>
                <w:rFonts w:ascii="Times New Roman" w:eastAsia="DengXian" w:hAnsi="Times New Roman"/>
                <w:sz w:val="24"/>
                <w:szCs w:val="24"/>
                <w:lang w:eastAsia="zh-CN"/>
              </w:rPr>
            </w:pPr>
            <w:r w:rsidRPr="00D02BD1">
              <w:rPr>
                <w:rFonts w:ascii="Times New Roman" w:hAnsi="Times New Roman"/>
                <w:sz w:val="24"/>
                <w:szCs w:val="24"/>
              </w:rPr>
              <w:t>Cumulative Assessment of Course Concepts and Applications</w:t>
            </w:r>
          </w:p>
        </w:tc>
        <w:tc>
          <w:tcPr>
            <w:tcW w:w="1655" w:type="dxa"/>
            <w:gridSpan w:val="2"/>
            <w:shd w:val="clear" w:color="auto" w:fill="auto"/>
          </w:tcPr>
          <w:p w14:paraId="69525447" w14:textId="0EA82F62" w:rsidR="00D02BD1" w:rsidRPr="000F2CC0" w:rsidRDefault="00D02BD1" w:rsidP="006E26D2">
            <w:pPr>
              <w:pStyle w:val="a8"/>
              <w:wordWrap/>
              <w:spacing w:line="360" w:lineRule="auto"/>
              <w:jc w:val="left"/>
              <w:rPr>
                <w:rFonts w:ascii="Times New Roman" w:hAnsi="Times New Roman"/>
                <w:sz w:val="24"/>
                <w:szCs w:val="24"/>
              </w:rPr>
            </w:pPr>
            <w:r w:rsidRPr="00D02BD1">
              <w:rPr>
                <w:rFonts w:ascii="Times New Roman" w:hAnsi="Times New Roman" w:hint="eastAsia"/>
                <w:sz w:val="24"/>
                <w:szCs w:val="24"/>
              </w:rPr>
              <w:t>Closed-Book Examination</w:t>
            </w:r>
          </w:p>
        </w:tc>
      </w:tr>
      <w:tr w:rsidR="00D02BD1" w:rsidRPr="000F2CC0" w14:paraId="76D59719" w14:textId="77777777" w:rsidTr="00CE7496">
        <w:trPr>
          <w:trHeight w:val="270"/>
          <w:jc w:val="center"/>
        </w:trPr>
        <w:tc>
          <w:tcPr>
            <w:tcW w:w="2166" w:type="dxa"/>
            <w:shd w:val="clear" w:color="auto" w:fill="D9D9D9"/>
          </w:tcPr>
          <w:p w14:paraId="2659663D" w14:textId="77777777" w:rsidR="00D02BD1" w:rsidRPr="000F2CC0" w:rsidRDefault="00D02BD1" w:rsidP="00D02BD1">
            <w:pPr>
              <w:pStyle w:val="a8"/>
              <w:wordWrap/>
              <w:spacing w:line="360" w:lineRule="auto"/>
              <w:rPr>
                <w:rFonts w:ascii="Times New Roman" w:eastAsiaTheme="minorHAnsi" w:hAnsi="Times New Roman"/>
                <w:b/>
                <w:szCs w:val="20"/>
              </w:rPr>
            </w:pPr>
          </w:p>
        </w:tc>
        <w:tc>
          <w:tcPr>
            <w:tcW w:w="8365" w:type="dxa"/>
            <w:gridSpan w:val="9"/>
            <w:shd w:val="clear" w:color="auto" w:fill="EDEDED"/>
            <w:vAlign w:val="center"/>
          </w:tcPr>
          <w:p w14:paraId="45D4267E" w14:textId="6B95E4AE" w:rsidR="00D02BD1" w:rsidRPr="00D02BD1" w:rsidRDefault="00D02BD1" w:rsidP="006E26D2">
            <w:pPr>
              <w:pStyle w:val="a8"/>
              <w:wordWrap/>
              <w:spacing w:line="360" w:lineRule="auto"/>
              <w:jc w:val="left"/>
              <w:rPr>
                <w:rFonts w:ascii="Times New Roman" w:eastAsia="DengXian" w:hAnsi="Times New Roman"/>
                <w:b/>
                <w:bCs/>
                <w:sz w:val="24"/>
                <w:szCs w:val="24"/>
                <w:lang w:eastAsia="zh-CN"/>
              </w:rPr>
            </w:pPr>
            <w:r w:rsidRPr="00D02BD1">
              <w:rPr>
                <w:rFonts w:ascii="Times New Roman" w:hAnsi="Times New Roman" w:hint="eastAsia"/>
                <w:b/>
                <w:bCs/>
                <w:sz w:val="24"/>
                <w:szCs w:val="24"/>
              </w:rPr>
              <w:t>Note: Field trip schedules are subject to change; students will receive advance notice of adjustments.</w:t>
            </w:r>
          </w:p>
        </w:tc>
      </w:tr>
      <w:tr w:rsidR="006E26D2" w:rsidRPr="000F2CC0" w14:paraId="53D0E8E0" w14:textId="77777777" w:rsidTr="00DC4059">
        <w:trPr>
          <w:trHeight w:val="270"/>
          <w:jc w:val="center"/>
        </w:trPr>
        <w:tc>
          <w:tcPr>
            <w:tcW w:w="2166" w:type="dxa"/>
            <w:vMerge w:val="restart"/>
            <w:shd w:val="clear" w:color="auto" w:fill="D9D9D9"/>
          </w:tcPr>
          <w:p w14:paraId="184B8E38" w14:textId="77777777" w:rsidR="006E26D2" w:rsidRDefault="006E26D2" w:rsidP="0044248F">
            <w:pPr>
              <w:pStyle w:val="a8"/>
              <w:wordWrap/>
              <w:spacing w:line="360" w:lineRule="auto"/>
              <w:jc w:val="center"/>
              <w:rPr>
                <w:rFonts w:ascii="Times New Roman" w:eastAsia="DengXian" w:hAnsi="Times New Roman"/>
                <w:b/>
                <w:sz w:val="28"/>
                <w:szCs w:val="28"/>
                <w:lang w:eastAsia="zh-CN"/>
              </w:rPr>
            </w:pPr>
          </w:p>
          <w:p w14:paraId="61AFD437" w14:textId="77777777" w:rsidR="006E26D2" w:rsidRDefault="006E26D2" w:rsidP="0044248F">
            <w:pPr>
              <w:pStyle w:val="a8"/>
              <w:wordWrap/>
              <w:spacing w:line="360" w:lineRule="auto"/>
              <w:jc w:val="center"/>
              <w:rPr>
                <w:rFonts w:ascii="Times New Roman" w:eastAsia="DengXian" w:hAnsi="Times New Roman"/>
                <w:b/>
                <w:sz w:val="28"/>
                <w:szCs w:val="28"/>
                <w:lang w:eastAsia="zh-CN"/>
              </w:rPr>
            </w:pPr>
          </w:p>
          <w:p w14:paraId="5D463910" w14:textId="77777777" w:rsidR="006E26D2" w:rsidRDefault="006E26D2" w:rsidP="0044248F">
            <w:pPr>
              <w:pStyle w:val="a8"/>
              <w:wordWrap/>
              <w:spacing w:line="360" w:lineRule="auto"/>
              <w:jc w:val="center"/>
              <w:rPr>
                <w:rFonts w:ascii="Times New Roman" w:eastAsia="DengXian" w:hAnsi="Times New Roman"/>
                <w:b/>
                <w:sz w:val="28"/>
                <w:szCs w:val="28"/>
                <w:lang w:eastAsia="zh-CN"/>
              </w:rPr>
            </w:pPr>
          </w:p>
          <w:p w14:paraId="7DF68FC4" w14:textId="77777777" w:rsidR="006E26D2" w:rsidRDefault="006E26D2" w:rsidP="0044248F">
            <w:pPr>
              <w:pStyle w:val="a8"/>
              <w:wordWrap/>
              <w:spacing w:line="360" w:lineRule="auto"/>
              <w:jc w:val="center"/>
              <w:rPr>
                <w:rFonts w:ascii="Times New Roman" w:eastAsia="DengXian" w:hAnsi="Times New Roman"/>
                <w:b/>
                <w:sz w:val="28"/>
                <w:szCs w:val="28"/>
                <w:lang w:eastAsia="zh-CN"/>
              </w:rPr>
            </w:pPr>
          </w:p>
          <w:p w14:paraId="745D5BD1" w14:textId="259BB65D" w:rsidR="006E26D2" w:rsidRPr="000F2CC0" w:rsidRDefault="006E26D2" w:rsidP="0044248F">
            <w:pPr>
              <w:pStyle w:val="a8"/>
              <w:wordWrap/>
              <w:spacing w:line="360" w:lineRule="auto"/>
              <w:jc w:val="center"/>
              <w:rPr>
                <w:rFonts w:ascii="Times New Roman" w:eastAsiaTheme="minorHAnsi" w:hAnsi="Times New Roman"/>
                <w:b/>
                <w:szCs w:val="20"/>
              </w:rPr>
            </w:pPr>
            <w:r w:rsidRPr="00FC4D70">
              <w:rPr>
                <w:rFonts w:ascii="Times New Roman" w:eastAsiaTheme="minorHAnsi" w:hAnsi="Times New Roman" w:hint="eastAsia"/>
                <w:b/>
                <w:sz w:val="28"/>
                <w:szCs w:val="28"/>
              </w:rPr>
              <w:t>Grading Policy</w:t>
            </w:r>
          </w:p>
        </w:tc>
        <w:tc>
          <w:tcPr>
            <w:tcW w:w="2649" w:type="dxa"/>
            <w:gridSpan w:val="2"/>
            <w:vMerge w:val="restart"/>
            <w:shd w:val="clear" w:color="auto" w:fill="EDEDED"/>
            <w:vAlign w:val="center"/>
          </w:tcPr>
          <w:p w14:paraId="3A467E05" w14:textId="7F66D078" w:rsidR="006E26D2" w:rsidRPr="00FC4D70" w:rsidRDefault="006E26D2" w:rsidP="006E26D2">
            <w:pPr>
              <w:pStyle w:val="a8"/>
              <w:wordWrap/>
              <w:spacing w:line="360" w:lineRule="auto"/>
              <w:jc w:val="center"/>
              <w:rPr>
                <w:rFonts w:ascii="Times New Roman" w:eastAsiaTheme="minorHAnsi" w:hAnsi="Times New Roman"/>
                <w:b/>
                <w:bCs/>
                <w:sz w:val="24"/>
                <w:szCs w:val="24"/>
              </w:rPr>
            </w:pPr>
            <w:r w:rsidRPr="00FC4D70">
              <w:rPr>
                <w:rFonts w:ascii="Times New Roman" w:eastAsiaTheme="minorHAnsi" w:hAnsi="Times New Roman" w:hint="eastAsia"/>
                <w:b/>
                <w:bCs/>
                <w:sz w:val="24"/>
                <w:szCs w:val="24"/>
              </w:rPr>
              <w:t>Assessment Component</w:t>
            </w:r>
          </w:p>
        </w:tc>
        <w:tc>
          <w:tcPr>
            <w:tcW w:w="4061" w:type="dxa"/>
            <w:gridSpan w:val="5"/>
            <w:shd w:val="clear" w:color="auto" w:fill="EDEDED"/>
            <w:vAlign w:val="center"/>
          </w:tcPr>
          <w:p w14:paraId="3D5D479B" w14:textId="2FD4953D" w:rsidR="006E26D2" w:rsidRPr="0044248F" w:rsidRDefault="006E26D2" w:rsidP="006E26D2">
            <w:pPr>
              <w:pStyle w:val="a8"/>
              <w:wordWrap/>
              <w:spacing w:line="360" w:lineRule="auto"/>
              <w:jc w:val="left"/>
              <w:rPr>
                <w:rFonts w:ascii="Times New Roman" w:eastAsia="DengXian" w:hAnsi="Times New Roman"/>
                <w:bCs/>
                <w:szCs w:val="20"/>
                <w:lang w:eastAsia="zh-CN"/>
              </w:rPr>
            </w:pPr>
            <w:r w:rsidRPr="00120BDA">
              <w:rPr>
                <w:rFonts w:ascii="Times New Roman" w:eastAsiaTheme="minorHAnsi" w:hAnsi="Times New Roman"/>
                <w:bCs/>
                <w:sz w:val="24"/>
                <w:szCs w:val="24"/>
              </w:rPr>
              <w:t>Class Participation</w:t>
            </w:r>
          </w:p>
        </w:tc>
        <w:tc>
          <w:tcPr>
            <w:tcW w:w="1655" w:type="dxa"/>
            <w:gridSpan w:val="2"/>
            <w:shd w:val="clear" w:color="auto" w:fill="auto"/>
          </w:tcPr>
          <w:p w14:paraId="3E90CB38" w14:textId="6EE2771E" w:rsidR="006E26D2" w:rsidRPr="00FC4D70" w:rsidRDefault="006E26D2" w:rsidP="006E26D2">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32"/>
              </w:rPr>
              <w:t>10</w:t>
            </w:r>
            <w:r w:rsidRPr="000F2CC0">
              <w:rPr>
                <w:rFonts w:ascii="Times New Roman" w:eastAsiaTheme="minorHAnsi" w:hAnsi="Times New Roman"/>
                <w:sz w:val="24"/>
                <w:szCs w:val="24"/>
              </w:rPr>
              <w:t>%</w:t>
            </w:r>
          </w:p>
        </w:tc>
      </w:tr>
      <w:tr w:rsidR="006E26D2" w:rsidRPr="000F2CC0" w14:paraId="05C82351" w14:textId="77777777" w:rsidTr="00DC4059">
        <w:trPr>
          <w:trHeight w:val="270"/>
          <w:jc w:val="center"/>
        </w:trPr>
        <w:tc>
          <w:tcPr>
            <w:tcW w:w="2166" w:type="dxa"/>
            <w:vMerge/>
            <w:shd w:val="clear" w:color="auto" w:fill="D9D9D9"/>
          </w:tcPr>
          <w:p w14:paraId="5B6587FA" w14:textId="46AF6B52" w:rsidR="006E26D2" w:rsidRPr="000F2CC0" w:rsidRDefault="006E26D2" w:rsidP="00F72032">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661963C5" w14:textId="41524FA4" w:rsidR="006E26D2" w:rsidRPr="000F2CC0" w:rsidRDefault="006E26D2" w:rsidP="006E26D2">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771567C9" w14:textId="31B739DE" w:rsidR="006E26D2" w:rsidRPr="0044248F" w:rsidRDefault="006E26D2" w:rsidP="006E26D2">
            <w:pPr>
              <w:pStyle w:val="a8"/>
              <w:wordWrap/>
              <w:spacing w:line="360" w:lineRule="auto"/>
              <w:jc w:val="left"/>
              <w:rPr>
                <w:rFonts w:ascii="Times New Roman" w:eastAsia="DengXian" w:hAnsi="Times New Roman"/>
                <w:bCs/>
                <w:szCs w:val="20"/>
                <w:lang w:eastAsia="zh-CN"/>
              </w:rPr>
            </w:pPr>
            <w:r w:rsidRPr="00120BDA">
              <w:rPr>
                <w:rFonts w:ascii="Times New Roman" w:eastAsiaTheme="minorHAnsi" w:hAnsi="Times New Roman"/>
                <w:bCs/>
                <w:sz w:val="24"/>
                <w:szCs w:val="24"/>
              </w:rPr>
              <w:t>Case Studies &amp; Seminars</w:t>
            </w:r>
          </w:p>
        </w:tc>
        <w:tc>
          <w:tcPr>
            <w:tcW w:w="1655" w:type="dxa"/>
            <w:gridSpan w:val="2"/>
            <w:shd w:val="clear" w:color="auto" w:fill="auto"/>
          </w:tcPr>
          <w:p w14:paraId="0B3B8774" w14:textId="52144686" w:rsidR="006E26D2" w:rsidRPr="000F2CC0" w:rsidRDefault="006E26D2" w:rsidP="006E26D2">
            <w:pPr>
              <w:pStyle w:val="a8"/>
              <w:wordWrap/>
              <w:spacing w:line="360" w:lineRule="auto"/>
              <w:jc w:val="left"/>
              <w:rPr>
                <w:rFonts w:ascii="Times New Roman" w:hAnsi="Times New Roman"/>
                <w:sz w:val="24"/>
                <w:szCs w:val="24"/>
              </w:rPr>
            </w:pPr>
            <w:r w:rsidRPr="000F2CC0">
              <w:rPr>
                <w:rFonts w:ascii="Times New Roman" w:hAnsi="Times New Roman"/>
                <w:sz w:val="24"/>
                <w:szCs w:val="32"/>
              </w:rPr>
              <w:t>10%</w:t>
            </w:r>
          </w:p>
        </w:tc>
      </w:tr>
      <w:tr w:rsidR="006E26D2" w:rsidRPr="000F2CC0" w14:paraId="55DEA676" w14:textId="77777777" w:rsidTr="00DC4059">
        <w:trPr>
          <w:trHeight w:val="270"/>
          <w:jc w:val="center"/>
        </w:trPr>
        <w:tc>
          <w:tcPr>
            <w:tcW w:w="2166" w:type="dxa"/>
            <w:vMerge/>
            <w:shd w:val="clear" w:color="auto" w:fill="D9D9D9"/>
          </w:tcPr>
          <w:p w14:paraId="38B39C04" w14:textId="77777777" w:rsidR="006E26D2" w:rsidRPr="000F2CC0" w:rsidRDefault="006E26D2" w:rsidP="00F72032">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5D7515C6" w14:textId="77777777" w:rsidR="006E26D2" w:rsidRPr="000F2CC0" w:rsidRDefault="006E26D2" w:rsidP="006E26D2">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6FD14257" w14:textId="0C589B19" w:rsidR="006E26D2" w:rsidRPr="0044248F" w:rsidRDefault="006E26D2" w:rsidP="006E26D2">
            <w:pPr>
              <w:pStyle w:val="a8"/>
              <w:wordWrap/>
              <w:spacing w:line="360" w:lineRule="auto"/>
              <w:jc w:val="left"/>
              <w:rPr>
                <w:rFonts w:ascii="Times New Roman" w:eastAsiaTheme="minorHAnsi" w:hAnsi="Times New Roman"/>
                <w:bCs/>
                <w:sz w:val="24"/>
                <w:szCs w:val="24"/>
              </w:rPr>
            </w:pPr>
            <w:r w:rsidRPr="00120BDA">
              <w:rPr>
                <w:rFonts w:ascii="Times New Roman" w:eastAsiaTheme="minorHAnsi" w:hAnsi="Times New Roman"/>
                <w:bCs/>
                <w:sz w:val="24"/>
                <w:szCs w:val="24"/>
              </w:rPr>
              <w:t>Group Presentations</w:t>
            </w:r>
          </w:p>
        </w:tc>
        <w:tc>
          <w:tcPr>
            <w:tcW w:w="1655" w:type="dxa"/>
            <w:gridSpan w:val="2"/>
            <w:shd w:val="clear" w:color="auto" w:fill="auto"/>
          </w:tcPr>
          <w:p w14:paraId="49EAF5A5" w14:textId="14991621" w:rsidR="006E26D2" w:rsidRPr="000F2CC0" w:rsidRDefault="006E26D2" w:rsidP="006E26D2">
            <w:pPr>
              <w:pStyle w:val="a8"/>
              <w:wordWrap/>
              <w:spacing w:line="360" w:lineRule="auto"/>
              <w:jc w:val="left"/>
              <w:rPr>
                <w:rFonts w:ascii="Times New Roman" w:hAnsi="Times New Roman"/>
                <w:sz w:val="24"/>
                <w:szCs w:val="32"/>
              </w:rPr>
            </w:pPr>
            <w:r>
              <w:rPr>
                <w:rFonts w:ascii="Times New Roman" w:eastAsia="DengXian" w:hAnsi="Times New Roman" w:hint="eastAsia"/>
                <w:sz w:val="24"/>
                <w:szCs w:val="32"/>
                <w:lang w:eastAsia="zh-CN"/>
              </w:rPr>
              <w:t>2</w:t>
            </w:r>
            <w:r w:rsidRPr="000F2CC0">
              <w:rPr>
                <w:rFonts w:ascii="Times New Roman" w:hAnsi="Times New Roman"/>
                <w:sz w:val="24"/>
                <w:szCs w:val="32"/>
              </w:rPr>
              <w:t>0%</w:t>
            </w:r>
          </w:p>
        </w:tc>
      </w:tr>
      <w:tr w:rsidR="006E26D2" w:rsidRPr="000F2CC0" w14:paraId="0A7718AC" w14:textId="77777777" w:rsidTr="00DC4059">
        <w:trPr>
          <w:trHeight w:val="270"/>
          <w:jc w:val="center"/>
        </w:trPr>
        <w:tc>
          <w:tcPr>
            <w:tcW w:w="2166" w:type="dxa"/>
            <w:vMerge/>
            <w:shd w:val="clear" w:color="auto" w:fill="D9D9D9"/>
          </w:tcPr>
          <w:p w14:paraId="1C365ED1" w14:textId="77777777" w:rsidR="006E26D2" w:rsidRPr="000F2CC0" w:rsidRDefault="006E26D2" w:rsidP="00F72032">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6CE04792" w14:textId="77777777" w:rsidR="006E26D2" w:rsidRPr="000F2CC0" w:rsidRDefault="006E26D2" w:rsidP="006E26D2">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7326AF76" w14:textId="25C5888C" w:rsidR="006E26D2" w:rsidRPr="0044248F" w:rsidRDefault="006E26D2" w:rsidP="006E26D2">
            <w:pPr>
              <w:pStyle w:val="a8"/>
              <w:wordWrap/>
              <w:spacing w:line="360" w:lineRule="auto"/>
              <w:jc w:val="left"/>
              <w:rPr>
                <w:rFonts w:ascii="Times New Roman" w:eastAsiaTheme="minorHAnsi" w:hAnsi="Times New Roman"/>
                <w:bCs/>
                <w:sz w:val="24"/>
                <w:szCs w:val="24"/>
              </w:rPr>
            </w:pPr>
            <w:r w:rsidRPr="00120BDA">
              <w:rPr>
                <w:rFonts w:ascii="Times New Roman" w:eastAsiaTheme="minorHAnsi" w:hAnsi="Times New Roman"/>
                <w:bCs/>
                <w:sz w:val="24"/>
                <w:szCs w:val="24"/>
              </w:rPr>
              <w:t>Final Essay</w:t>
            </w:r>
          </w:p>
        </w:tc>
        <w:tc>
          <w:tcPr>
            <w:tcW w:w="1655" w:type="dxa"/>
            <w:gridSpan w:val="2"/>
            <w:shd w:val="clear" w:color="auto" w:fill="auto"/>
          </w:tcPr>
          <w:p w14:paraId="2E2632C9" w14:textId="2E165422" w:rsidR="006E26D2" w:rsidRPr="000F2CC0" w:rsidRDefault="006E26D2" w:rsidP="006E26D2">
            <w:pPr>
              <w:pStyle w:val="a8"/>
              <w:wordWrap/>
              <w:spacing w:line="360" w:lineRule="auto"/>
              <w:jc w:val="left"/>
              <w:rPr>
                <w:rFonts w:ascii="Times New Roman" w:hAnsi="Times New Roman"/>
                <w:sz w:val="24"/>
                <w:szCs w:val="32"/>
              </w:rPr>
            </w:pPr>
            <w:r>
              <w:rPr>
                <w:rFonts w:ascii="Times New Roman" w:eastAsia="DengXian" w:hAnsi="Times New Roman" w:hint="eastAsia"/>
                <w:sz w:val="24"/>
                <w:szCs w:val="32"/>
                <w:lang w:eastAsia="zh-CN"/>
              </w:rPr>
              <w:t>2</w:t>
            </w:r>
            <w:r w:rsidRPr="000F2CC0">
              <w:rPr>
                <w:rFonts w:ascii="Times New Roman" w:hAnsi="Times New Roman"/>
                <w:sz w:val="24"/>
                <w:szCs w:val="32"/>
              </w:rPr>
              <w:t>0%</w:t>
            </w:r>
          </w:p>
        </w:tc>
      </w:tr>
      <w:tr w:rsidR="006E26D2" w:rsidRPr="000F2CC0" w14:paraId="17D17BE6" w14:textId="77777777" w:rsidTr="00DC4059">
        <w:trPr>
          <w:trHeight w:val="270"/>
          <w:jc w:val="center"/>
        </w:trPr>
        <w:tc>
          <w:tcPr>
            <w:tcW w:w="2166" w:type="dxa"/>
            <w:vMerge/>
            <w:shd w:val="clear" w:color="auto" w:fill="D9D9D9"/>
          </w:tcPr>
          <w:p w14:paraId="5200E7E7" w14:textId="77777777" w:rsidR="006E26D2" w:rsidRPr="000F2CC0" w:rsidRDefault="006E26D2" w:rsidP="00F72032">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07CD63A9" w14:textId="77777777" w:rsidR="006E26D2" w:rsidRPr="000F2CC0" w:rsidRDefault="006E26D2" w:rsidP="006E26D2">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6D74FC98" w14:textId="0159F055" w:rsidR="006E26D2" w:rsidRPr="00120BDA" w:rsidRDefault="006E26D2" w:rsidP="006E26D2">
            <w:pPr>
              <w:pStyle w:val="a8"/>
              <w:wordWrap/>
              <w:spacing w:line="360" w:lineRule="auto"/>
              <w:jc w:val="left"/>
              <w:rPr>
                <w:rFonts w:ascii="Times New Roman" w:eastAsia="DengXian" w:hAnsi="Times New Roman"/>
                <w:sz w:val="24"/>
                <w:szCs w:val="24"/>
                <w:lang w:eastAsia="zh-CN"/>
              </w:rPr>
            </w:pPr>
            <w:r w:rsidRPr="00120BDA">
              <w:rPr>
                <w:rFonts w:ascii="Times New Roman" w:eastAsia="DengXian" w:hAnsi="Times New Roman"/>
                <w:sz w:val="24"/>
                <w:szCs w:val="24"/>
                <w:lang w:eastAsia="zh-CN"/>
              </w:rPr>
              <w:t>Final Exam</w:t>
            </w:r>
          </w:p>
        </w:tc>
        <w:tc>
          <w:tcPr>
            <w:tcW w:w="1655" w:type="dxa"/>
            <w:gridSpan w:val="2"/>
            <w:shd w:val="clear" w:color="auto" w:fill="auto"/>
          </w:tcPr>
          <w:p w14:paraId="3C0B47E2" w14:textId="6DFD966A" w:rsidR="006E26D2" w:rsidRPr="0044248F" w:rsidRDefault="006E26D2" w:rsidP="006E26D2">
            <w:pPr>
              <w:pStyle w:val="a8"/>
              <w:wordWrap/>
              <w:spacing w:line="360" w:lineRule="auto"/>
              <w:jc w:val="left"/>
              <w:rPr>
                <w:rFonts w:ascii="Times New Roman" w:hAnsi="Times New Roman"/>
                <w:b/>
                <w:bCs/>
                <w:sz w:val="24"/>
                <w:szCs w:val="32"/>
              </w:rPr>
            </w:pPr>
            <w:r>
              <w:rPr>
                <w:rFonts w:ascii="Times New Roman" w:eastAsia="DengXian" w:hAnsi="Times New Roman" w:hint="eastAsia"/>
                <w:sz w:val="24"/>
                <w:szCs w:val="32"/>
                <w:lang w:eastAsia="zh-CN"/>
              </w:rPr>
              <w:t>4</w:t>
            </w:r>
            <w:r w:rsidRPr="000F2CC0">
              <w:rPr>
                <w:rFonts w:ascii="Times New Roman" w:hAnsi="Times New Roman"/>
                <w:sz w:val="24"/>
                <w:szCs w:val="32"/>
              </w:rPr>
              <w:t>0%</w:t>
            </w:r>
          </w:p>
        </w:tc>
      </w:tr>
      <w:tr w:rsidR="006E26D2" w:rsidRPr="000F2CC0" w14:paraId="41472705" w14:textId="77777777" w:rsidTr="00DC4059">
        <w:trPr>
          <w:trHeight w:val="270"/>
          <w:jc w:val="center"/>
        </w:trPr>
        <w:tc>
          <w:tcPr>
            <w:tcW w:w="2166" w:type="dxa"/>
            <w:vMerge/>
            <w:shd w:val="clear" w:color="auto" w:fill="D9D9D9"/>
          </w:tcPr>
          <w:p w14:paraId="3A61D4B8" w14:textId="77777777" w:rsidR="006E26D2" w:rsidRPr="000F2CC0" w:rsidRDefault="006E26D2" w:rsidP="00F72032">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562A70AF" w14:textId="77777777" w:rsidR="006E26D2" w:rsidRPr="000F2CC0" w:rsidRDefault="006E26D2" w:rsidP="006E26D2">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3531BB3F" w14:textId="56537016" w:rsidR="006E26D2" w:rsidRPr="00A347BC" w:rsidRDefault="006E26D2" w:rsidP="006E26D2">
            <w:pPr>
              <w:pStyle w:val="a8"/>
              <w:wordWrap/>
              <w:spacing w:line="360" w:lineRule="auto"/>
              <w:jc w:val="left"/>
              <w:rPr>
                <w:rFonts w:ascii="Times New Roman" w:eastAsiaTheme="minorHAnsi" w:hAnsi="Times New Roman"/>
                <w:b/>
                <w:sz w:val="24"/>
                <w:szCs w:val="24"/>
              </w:rPr>
            </w:pPr>
            <w:r w:rsidRPr="00FC4D70">
              <w:rPr>
                <w:rFonts w:ascii="Times New Roman" w:eastAsia="DengXian" w:hAnsi="Times New Roman"/>
                <w:b/>
                <w:bCs/>
                <w:sz w:val="24"/>
                <w:szCs w:val="24"/>
                <w:lang w:eastAsia="zh-CN"/>
              </w:rPr>
              <w:t>Total</w:t>
            </w:r>
          </w:p>
        </w:tc>
        <w:tc>
          <w:tcPr>
            <w:tcW w:w="1655" w:type="dxa"/>
            <w:gridSpan w:val="2"/>
            <w:shd w:val="clear" w:color="auto" w:fill="auto"/>
          </w:tcPr>
          <w:p w14:paraId="4FE93947" w14:textId="6C30CB2C" w:rsidR="006E26D2" w:rsidRPr="0044248F" w:rsidRDefault="006E26D2" w:rsidP="006E26D2">
            <w:pPr>
              <w:pStyle w:val="a8"/>
              <w:wordWrap/>
              <w:spacing w:line="360" w:lineRule="auto"/>
              <w:jc w:val="left"/>
              <w:rPr>
                <w:rFonts w:ascii="Times New Roman" w:hAnsi="Times New Roman"/>
                <w:b/>
                <w:bCs/>
                <w:sz w:val="24"/>
                <w:szCs w:val="32"/>
              </w:rPr>
            </w:pPr>
            <w:r w:rsidRPr="0044248F">
              <w:rPr>
                <w:rFonts w:ascii="Times New Roman" w:hAnsi="Times New Roman"/>
                <w:b/>
                <w:bCs/>
                <w:sz w:val="24"/>
                <w:szCs w:val="32"/>
              </w:rPr>
              <w:t>10</w:t>
            </w:r>
            <w:r w:rsidRPr="0044248F">
              <w:rPr>
                <w:rFonts w:ascii="Times New Roman" w:eastAsia="DengXian" w:hAnsi="Times New Roman" w:hint="eastAsia"/>
                <w:b/>
                <w:bCs/>
                <w:sz w:val="24"/>
                <w:szCs w:val="32"/>
                <w:lang w:eastAsia="zh-CN"/>
              </w:rPr>
              <w:t>0</w:t>
            </w:r>
            <w:r w:rsidRPr="0044248F">
              <w:rPr>
                <w:rFonts w:ascii="Times New Roman" w:hAnsi="Times New Roman"/>
                <w:b/>
                <w:bCs/>
                <w:sz w:val="24"/>
                <w:szCs w:val="32"/>
              </w:rPr>
              <w:t>%</w:t>
            </w:r>
          </w:p>
        </w:tc>
      </w:tr>
      <w:tr w:rsidR="006E26D2" w:rsidRPr="000F2CC0" w14:paraId="4891A5A1" w14:textId="77777777" w:rsidTr="00D467A5">
        <w:trPr>
          <w:trHeight w:val="270"/>
          <w:jc w:val="center"/>
        </w:trPr>
        <w:tc>
          <w:tcPr>
            <w:tcW w:w="2166" w:type="dxa"/>
            <w:vMerge/>
            <w:shd w:val="clear" w:color="auto" w:fill="D9D9D9"/>
          </w:tcPr>
          <w:p w14:paraId="53AEB4F9" w14:textId="77777777" w:rsidR="006E26D2" w:rsidRPr="000F2CC0" w:rsidRDefault="006E26D2" w:rsidP="00F72032">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70619B08" w14:textId="35E3DDAC" w:rsidR="006E26D2" w:rsidRPr="000F2CC0" w:rsidRDefault="006E26D2" w:rsidP="006E26D2">
            <w:pPr>
              <w:pStyle w:val="a8"/>
              <w:wordWrap/>
              <w:spacing w:line="360" w:lineRule="auto"/>
              <w:jc w:val="center"/>
              <w:rPr>
                <w:rFonts w:ascii="Times New Roman" w:eastAsiaTheme="minorHAnsi" w:hAnsi="Times New Roman"/>
                <w:sz w:val="24"/>
                <w:szCs w:val="24"/>
              </w:rPr>
            </w:pPr>
            <w:r w:rsidRPr="00120BDA">
              <w:rPr>
                <w:rFonts w:ascii="Times New Roman" w:eastAsiaTheme="minorHAnsi" w:hAnsi="Times New Roman"/>
                <w:b/>
                <w:bCs/>
                <w:sz w:val="24"/>
                <w:szCs w:val="24"/>
              </w:rPr>
              <w:t>Participation Criteria</w:t>
            </w:r>
          </w:p>
        </w:tc>
        <w:tc>
          <w:tcPr>
            <w:tcW w:w="5716" w:type="dxa"/>
            <w:gridSpan w:val="7"/>
            <w:shd w:val="clear" w:color="auto" w:fill="FFFFFF" w:themeFill="background1"/>
            <w:vAlign w:val="center"/>
          </w:tcPr>
          <w:p w14:paraId="79F1B3F5" w14:textId="2AF112CC" w:rsidR="006E26D2" w:rsidRPr="006E26D2" w:rsidRDefault="006E26D2" w:rsidP="006E26D2">
            <w:pPr>
              <w:pStyle w:val="a8"/>
              <w:wordWrap/>
              <w:spacing w:line="360" w:lineRule="auto"/>
              <w:ind w:firstLine="720"/>
              <w:jc w:val="left"/>
              <w:rPr>
                <w:rFonts w:ascii="Times New Roman" w:eastAsia="DengXian" w:hAnsi="Times New Roman"/>
                <w:sz w:val="24"/>
                <w:szCs w:val="32"/>
                <w:lang w:eastAsia="zh-CN"/>
              </w:rPr>
            </w:pPr>
            <w:r w:rsidRPr="006E26D2">
              <w:rPr>
                <w:rFonts w:ascii="Times New Roman" w:eastAsia="DengXian" w:hAnsi="Times New Roman"/>
                <w:sz w:val="24"/>
                <w:szCs w:val="32"/>
                <w:lang w:eastAsia="zh-CN"/>
              </w:rPr>
              <w:t>Active engagement in discussions, model applications, and peer feedback is required. Attendance and contribution to seminars will be evaluated.</w:t>
            </w:r>
          </w:p>
        </w:tc>
      </w:tr>
      <w:tr w:rsidR="006E26D2" w:rsidRPr="000F2CC0" w14:paraId="7C023C3F" w14:textId="77777777" w:rsidTr="00D467A5">
        <w:trPr>
          <w:trHeight w:val="270"/>
          <w:jc w:val="center"/>
        </w:trPr>
        <w:tc>
          <w:tcPr>
            <w:tcW w:w="2166" w:type="dxa"/>
            <w:vMerge/>
            <w:shd w:val="clear" w:color="auto" w:fill="D9D9D9"/>
          </w:tcPr>
          <w:p w14:paraId="3981FDE3" w14:textId="77777777" w:rsidR="006E26D2" w:rsidRPr="000F2CC0" w:rsidRDefault="006E26D2" w:rsidP="00F72032">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4AF5BA31" w14:textId="679CD22A" w:rsidR="006E26D2" w:rsidRPr="00120BDA" w:rsidRDefault="006E26D2" w:rsidP="006E26D2">
            <w:pPr>
              <w:pStyle w:val="a8"/>
              <w:wordWrap/>
              <w:spacing w:line="360" w:lineRule="auto"/>
              <w:jc w:val="center"/>
              <w:rPr>
                <w:rFonts w:ascii="Times New Roman" w:eastAsiaTheme="minorHAnsi" w:hAnsi="Times New Roman"/>
                <w:b/>
                <w:bCs/>
                <w:sz w:val="24"/>
                <w:szCs w:val="24"/>
              </w:rPr>
            </w:pPr>
            <w:r w:rsidRPr="00120BDA">
              <w:rPr>
                <w:rFonts w:ascii="Times New Roman" w:eastAsiaTheme="minorHAnsi" w:hAnsi="Times New Roman"/>
                <w:b/>
                <w:bCs/>
                <w:sz w:val="24"/>
                <w:szCs w:val="24"/>
              </w:rPr>
              <w:t>Assignments Overview</w:t>
            </w:r>
          </w:p>
        </w:tc>
        <w:tc>
          <w:tcPr>
            <w:tcW w:w="5716" w:type="dxa"/>
            <w:gridSpan w:val="7"/>
            <w:shd w:val="clear" w:color="auto" w:fill="FFFFFF" w:themeFill="background1"/>
            <w:vAlign w:val="center"/>
          </w:tcPr>
          <w:p w14:paraId="56B6AA85" w14:textId="77777777" w:rsidR="00F80858" w:rsidRDefault="006E26D2" w:rsidP="006E26D2">
            <w:pPr>
              <w:pStyle w:val="a8"/>
              <w:wordWrap/>
              <w:spacing w:line="360" w:lineRule="auto"/>
              <w:ind w:firstLine="720"/>
              <w:jc w:val="left"/>
              <w:rPr>
                <w:rFonts w:ascii="Times New Roman" w:eastAsia="DengXian" w:hAnsi="Times New Roman"/>
                <w:sz w:val="24"/>
                <w:szCs w:val="32"/>
                <w:lang w:eastAsia="zh-CN"/>
              </w:rPr>
            </w:pPr>
            <w:r w:rsidRPr="00AC1102">
              <w:rPr>
                <w:rFonts w:ascii="Times New Roman" w:hAnsi="Times New Roman" w:hint="eastAsia"/>
                <w:sz w:val="24"/>
                <w:szCs w:val="24"/>
              </w:rPr>
              <w:t>•</w:t>
            </w:r>
            <w:r w:rsidRPr="00AC1102">
              <w:rPr>
                <w:rFonts w:ascii="Times New Roman" w:hAnsi="Times New Roman" w:hint="eastAsia"/>
                <w:sz w:val="24"/>
                <w:szCs w:val="24"/>
              </w:rPr>
              <w:t xml:space="preserve"> </w:t>
            </w:r>
            <w:r w:rsidRPr="006E26D2">
              <w:rPr>
                <w:rFonts w:ascii="Times New Roman" w:hAnsi="Times New Roman"/>
                <w:b/>
                <w:bCs/>
                <w:sz w:val="24"/>
                <w:szCs w:val="32"/>
              </w:rPr>
              <w:t>Case Studies &amp; Seminars:</w:t>
            </w:r>
            <w:r w:rsidRPr="006E26D2">
              <w:rPr>
                <w:rFonts w:ascii="Times New Roman" w:hAnsi="Times New Roman"/>
                <w:sz w:val="24"/>
                <w:szCs w:val="32"/>
              </w:rPr>
              <w:t xml:space="preserve"> </w:t>
            </w:r>
          </w:p>
          <w:p w14:paraId="4A702ACA" w14:textId="4A346294" w:rsidR="006E26D2" w:rsidRPr="006E26D2" w:rsidRDefault="006E26D2" w:rsidP="006E26D2">
            <w:pPr>
              <w:pStyle w:val="a8"/>
              <w:wordWrap/>
              <w:spacing w:line="360" w:lineRule="auto"/>
              <w:ind w:firstLine="720"/>
              <w:jc w:val="left"/>
              <w:rPr>
                <w:rFonts w:ascii="Times New Roman" w:hAnsi="Times New Roman"/>
                <w:sz w:val="24"/>
                <w:szCs w:val="32"/>
              </w:rPr>
            </w:pPr>
            <w:r w:rsidRPr="006E26D2">
              <w:rPr>
                <w:rFonts w:ascii="Times New Roman" w:hAnsi="Times New Roman"/>
                <w:sz w:val="24"/>
                <w:szCs w:val="32"/>
              </w:rPr>
              <w:t xml:space="preserve">Analyze real-world investment scenarios and present findings in seminar format. </w:t>
            </w:r>
          </w:p>
          <w:p w14:paraId="1CE91790" w14:textId="77777777" w:rsidR="00F80858" w:rsidRDefault="006E26D2" w:rsidP="006E26D2">
            <w:pPr>
              <w:pStyle w:val="a8"/>
              <w:wordWrap/>
              <w:spacing w:line="360" w:lineRule="auto"/>
              <w:ind w:firstLine="720"/>
              <w:jc w:val="left"/>
              <w:rPr>
                <w:rFonts w:ascii="Times New Roman" w:eastAsia="DengXian" w:hAnsi="Times New Roman"/>
                <w:b/>
                <w:bCs/>
                <w:sz w:val="24"/>
                <w:szCs w:val="32"/>
                <w:lang w:eastAsia="zh-CN"/>
              </w:rPr>
            </w:pPr>
            <w:r w:rsidRPr="00AC1102">
              <w:rPr>
                <w:rFonts w:ascii="Times New Roman" w:hAnsi="Times New Roman" w:hint="eastAsia"/>
                <w:sz w:val="24"/>
                <w:szCs w:val="24"/>
              </w:rPr>
              <w:lastRenderedPageBreak/>
              <w:t>•</w:t>
            </w:r>
            <w:r w:rsidRPr="00AC1102">
              <w:rPr>
                <w:rFonts w:ascii="Times New Roman" w:hAnsi="Times New Roman" w:hint="eastAsia"/>
                <w:sz w:val="24"/>
                <w:szCs w:val="24"/>
              </w:rPr>
              <w:t xml:space="preserve"> </w:t>
            </w:r>
            <w:r w:rsidRPr="006E26D2">
              <w:rPr>
                <w:rFonts w:ascii="Times New Roman" w:hAnsi="Times New Roman"/>
                <w:b/>
                <w:bCs/>
                <w:sz w:val="24"/>
                <w:szCs w:val="32"/>
              </w:rPr>
              <w:t>Group Presentations:</w:t>
            </w:r>
          </w:p>
          <w:p w14:paraId="4C2670CE" w14:textId="372312C3" w:rsidR="006E26D2" w:rsidRPr="00F80858" w:rsidRDefault="006E26D2" w:rsidP="00F80858">
            <w:pPr>
              <w:pStyle w:val="a8"/>
              <w:wordWrap/>
              <w:spacing w:line="360" w:lineRule="auto"/>
              <w:ind w:firstLine="720"/>
              <w:jc w:val="left"/>
              <w:rPr>
                <w:rFonts w:ascii="Times New Roman" w:eastAsia="DengXian" w:hAnsi="Times New Roman"/>
                <w:sz w:val="24"/>
                <w:szCs w:val="32"/>
                <w:lang w:eastAsia="zh-CN"/>
              </w:rPr>
            </w:pPr>
            <w:r w:rsidRPr="006E26D2">
              <w:rPr>
                <w:rFonts w:ascii="Times New Roman" w:hAnsi="Times New Roman"/>
                <w:sz w:val="24"/>
                <w:szCs w:val="32"/>
              </w:rPr>
              <w:t xml:space="preserve">Develop and deliver analyses of portfolio strategies or risk management techniques. </w:t>
            </w:r>
          </w:p>
          <w:p w14:paraId="565300D8" w14:textId="495451EF" w:rsidR="00F80858" w:rsidRPr="00F80858" w:rsidRDefault="006E26D2" w:rsidP="006E26D2">
            <w:pPr>
              <w:pStyle w:val="a8"/>
              <w:wordWrap/>
              <w:spacing w:line="360" w:lineRule="auto"/>
              <w:ind w:firstLine="720"/>
              <w:jc w:val="left"/>
              <w:rPr>
                <w:rFonts w:ascii="Times New Roman" w:eastAsia="DengXian" w:hAnsi="Times New Roman"/>
                <w:sz w:val="24"/>
                <w:szCs w:val="32"/>
                <w:lang w:eastAsia="zh-CN"/>
              </w:rPr>
            </w:pPr>
            <w:r w:rsidRPr="00AC1102">
              <w:rPr>
                <w:rFonts w:ascii="Times New Roman" w:hAnsi="Times New Roman" w:hint="eastAsia"/>
                <w:sz w:val="24"/>
                <w:szCs w:val="24"/>
              </w:rPr>
              <w:t>•</w:t>
            </w:r>
            <w:r w:rsidRPr="00AC1102">
              <w:rPr>
                <w:rFonts w:ascii="Times New Roman" w:hAnsi="Times New Roman" w:hint="eastAsia"/>
                <w:sz w:val="24"/>
                <w:szCs w:val="24"/>
              </w:rPr>
              <w:t xml:space="preserve"> </w:t>
            </w:r>
            <w:r w:rsidRPr="006E26D2">
              <w:rPr>
                <w:rFonts w:ascii="Times New Roman" w:hAnsi="Times New Roman"/>
                <w:b/>
                <w:bCs/>
                <w:sz w:val="24"/>
                <w:szCs w:val="32"/>
              </w:rPr>
              <w:t>Final Essay:</w:t>
            </w:r>
          </w:p>
          <w:p w14:paraId="4FF4C3A4" w14:textId="54FDC88A" w:rsidR="006E26D2" w:rsidRPr="00F80858" w:rsidRDefault="006E26D2" w:rsidP="00F80858">
            <w:pPr>
              <w:pStyle w:val="a8"/>
              <w:wordWrap/>
              <w:spacing w:line="360" w:lineRule="auto"/>
              <w:ind w:firstLine="720"/>
              <w:jc w:val="left"/>
              <w:rPr>
                <w:rFonts w:ascii="Times New Roman" w:eastAsia="DengXian" w:hAnsi="Times New Roman"/>
                <w:sz w:val="24"/>
                <w:szCs w:val="32"/>
                <w:lang w:eastAsia="zh-CN"/>
              </w:rPr>
            </w:pPr>
            <w:r w:rsidRPr="006E26D2">
              <w:rPr>
                <w:rFonts w:ascii="Times New Roman" w:hAnsi="Times New Roman"/>
                <w:sz w:val="24"/>
                <w:szCs w:val="32"/>
              </w:rPr>
              <w:t>Conduct an original research project on a topic related to investment analysis or portfolio management.</w:t>
            </w:r>
          </w:p>
        </w:tc>
      </w:tr>
      <w:tr w:rsidR="001A472B" w:rsidRPr="000F2CC0" w14:paraId="570C6E8A" w14:textId="77777777" w:rsidTr="00F211B0">
        <w:trPr>
          <w:trHeight w:val="270"/>
          <w:jc w:val="center"/>
        </w:trPr>
        <w:tc>
          <w:tcPr>
            <w:tcW w:w="2166" w:type="dxa"/>
            <w:vMerge w:val="restart"/>
            <w:shd w:val="clear" w:color="auto" w:fill="D9D9D9"/>
          </w:tcPr>
          <w:p w14:paraId="046C632C" w14:textId="77777777" w:rsidR="001A472B" w:rsidRPr="00621443" w:rsidRDefault="001A472B" w:rsidP="0044248F">
            <w:pPr>
              <w:pStyle w:val="a8"/>
              <w:wordWrap/>
              <w:rPr>
                <w:rFonts w:ascii="Times New Roman" w:eastAsia="DengXian" w:hAnsi="Times New Roman"/>
                <w:b/>
                <w:bCs/>
                <w:szCs w:val="20"/>
                <w:lang w:eastAsia="zh-CN"/>
              </w:rPr>
            </w:pPr>
          </w:p>
          <w:p w14:paraId="4D2545D5" w14:textId="77777777" w:rsidR="001A472B" w:rsidRPr="00621443" w:rsidRDefault="001A472B" w:rsidP="0044248F">
            <w:pPr>
              <w:pStyle w:val="a8"/>
              <w:wordWrap/>
              <w:rPr>
                <w:rFonts w:ascii="Times New Roman" w:eastAsia="DengXian" w:hAnsi="Times New Roman"/>
                <w:b/>
                <w:bCs/>
                <w:szCs w:val="20"/>
                <w:lang w:eastAsia="zh-CN"/>
              </w:rPr>
            </w:pPr>
          </w:p>
          <w:p w14:paraId="29F4D4B9" w14:textId="77777777" w:rsidR="001A472B" w:rsidRPr="00621443" w:rsidRDefault="001A472B" w:rsidP="0044248F">
            <w:pPr>
              <w:pStyle w:val="a8"/>
              <w:wordWrap/>
              <w:rPr>
                <w:rFonts w:ascii="Times New Roman" w:eastAsia="DengXian" w:hAnsi="Times New Roman"/>
                <w:b/>
                <w:bCs/>
                <w:szCs w:val="20"/>
                <w:lang w:eastAsia="zh-CN"/>
              </w:rPr>
            </w:pPr>
          </w:p>
          <w:p w14:paraId="3091769A" w14:textId="77777777" w:rsidR="001A472B" w:rsidRPr="00621443" w:rsidRDefault="001A472B" w:rsidP="0044248F">
            <w:pPr>
              <w:pStyle w:val="a8"/>
              <w:wordWrap/>
              <w:rPr>
                <w:rFonts w:ascii="Times New Roman" w:eastAsia="DengXian" w:hAnsi="Times New Roman"/>
                <w:b/>
                <w:bCs/>
                <w:szCs w:val="20"/>
                <w:lang w:eastAsia="zh-CN"/>
              </w:rPr>
            </w:pPr>
          </w:p>
          <w:p w14:paraId="577FD107" w14:textId="77777777" w:rsidR="001A472B" w:rsidRPr="00621443" w:rsidRDefault="001A472B" w:rsidP="0044248F">
            <w:pPr>
              <w:pStyle w:val="a8"/>
              <w:wordWrap/>
              <w:rPr>
                <w:rFonts w:ascii="Times New Roman" w:eastAsia="DengXian" w:hAnsi="Times New Roman"/>
                <w:b/>
                <w:bCs/>
                <w:szCs w:val="20"/>
                <w:lang w:eastAsia="zh-CN"/>
              </w:rPr>
            </w:pPr>
          </w:p>
          <w:p w14:paraId="5D82E6A3" w14:textId="77777777" w:rsidR="001A472B" w:rsidRPr="00621443" w:rsidRDefault="001A472B" w:rsidP="0044248F">
            <w:pPr>
              <w:pStyle w:val="a8"/>
              <w:wordWrap/>
              <w:rPr>
                <w:rFonts w:ascii="Times New Roman" w:eastAsia="DengXian" w:hAnsi="Times New Roman"/>
                <w:b/>
                <w:bCs/>
                <w:szCs w:val="20"/>
                <w:lang w:eastAsia="zh-CN"/>
              </w:rPr>
            </w:pPr>
          </w:p>
          <w:p w14:paraId="01D6E70A" w14:textId="77777777" w:rsidR="001A472B" w:rsidRPr="00621443" w:rsidRDefault="001A472B" w:rsidP="0044248F">
            <w:pPr>
              <w:pStyle w:val="a8"/>
              <w:wordWrap/>
              <w:rPr>
                <w:rFonts w:ascii="Times New Roman" w:eastAsia="DengXian" w:hAnsi="Times New Roman"/>
                <w:b/>
                <w:bCs/>
                <w:szCs w:val="20"/>
                <w:lang w:eastAsia="zh-CN"/>
              </w:rPr>
            </w:pPr>
          </w:p>
          <w:p w14:paraId="2C6A2CB9" w14:textId="77777777" w:rsidR="001A472B" w:rsidRPr="00621443" w:rsidRDefault="001A472B" w:rsidP="0044248F">
            <w:pPr>
              <w:pStyle w:val="a8"/>
              <w:wordWrap/>
              <w:rPr>
                <w:rFonts w:ascii="Times New Roman" w:eastAsia="DengXian" w:hAnsi="Times New Roman"/>
                <w:b/>
                <w:bCs/>
                <w:szCs w:val="20"/>
                <w:lang w:eastAsia="zh-CN"/>
              </w:rPr>
            </w:pPr>
          </w:p>
          <w:p w14:paraId="004270A2" w14:textId="77777777" w:rsidR="001A472B" w:rsidRPr="00621443" w:rsidRDefault="001A472B" w:rsidP="0044248F">
            <w:pPr>
              <w:pStyle w:val="a8"/>
              <w:wordWrap/>
              <w:rPr>
                <w:rFonts w:ascii="Times New Roman" w:eastAsia="DengXian" w:hAnsi="Times New Roman"/>
                <w:b/>
                <w:bCs/>
                <w:szCs w:val="20"/>
                <w:lang w:eastAsia="zh-CN"/>
              </w:rPr>
            </w:pPr>
          </w:p>
          <w:p w14:paraId="0FE79C8B" w14:textId="77777777" w:rsidR="001A472B" w:rsidRPr="00621443" w:rsidRDefault="001A472B" w:rsidP="0044248F">
            <w:pPr>
              <w:pStyle w:val="a8"/>
              <w:wordWrap/>
              <w:rPr>
                <w:rFonts w:ascii="Times New Roman" w:eastAsia="DengXian" w:hAnsi="Times New Roman"/>
                <w:b/>
                <w:bCs/>
                <w:szCs w:val="20"/>
                <w:lang w:eastAsia="zh-CN"/>
              </w:rPr>
            </w:pPr>
          </w:p>
          <w:p w14:paraId="436D41FC" w14:textId="77777777" w:rsidR="001A472B" w:rsidRPr="00621443" w:rsidRDefault="001A472B" w:rsidP="0044248F">
            <w:pPr>
              <w:pStyle w:val="a8"/>
              <w:wordWrap/>
              <w:rPr>
                <w:rFonts w:ascii="Times New Roman" w:eastAsia="DengXian" w:hAnsi="Times New Roman"/>
                <w:b/>
                <w:bCs/>
                <w:szCs w:val="20"/>
                <w:lang w:eastAsia="zh-CN"/>
              </w:rPr>
            </w:pPr>
          </w:p>
          <w:p w14:paraId="6953A619" w14:textId="77777777" w:rsidR="001A472B" w:rsidRDefault="001A472B" w:rsidP="0044248F">
            <w:pPr>
              <w:pStyle w:val="a8"/>
              <w:wordWrap/>
              <w:rPr>
                <w:rFonts w:ascii="Times New Roman" w:eastAsia="DengXian" w:hAnsi="Times New Roman"/>
                <w:b/>
                <w:bCs/>
                <w:szCs w:val="20"/>
                <w:lang w:eastAsia="zh-CN"/>
              </w:rPr>
            </w:pPr>
          </w:p>
          <w:p w14:paraId="3A9A8718" w14:textId="77777777" w:rsidR="001A472B" w:rsidRDefault="001A472B" w:rsidP="0044248F">
            <w:pPr>
              <w:pStyle w:val="a8"/>
              <w:wordWrap/>
              <w:rPr>
                <w:rFonts w:ascii="Times New Roman" w:eastAsia="DengXian" w:hAnsi="Times New Roman"/>
                <w:b/>
                <w:bCs/>
                <w:szCs w:val="20"/>
                <w:lang w:eastAsia="zh-CN"/>
              </w:rPr>
            </w:pPr>
          </w:p>
          <w:p w14:paraId="30E848A8" w14:textId="77777777" w:rsidR="001A472B" w:rsidRDefault="001A472B" w:rsidP="0044248F">
            <w:pPr>
              <w:pStyle w:val="a8"/>
              <w:wordWrap/>
              <w:rPr>
                <w:rFonts w:ascii="Times New Roman" w:eastAsia="DengXian" w:hAnsi="Times New Roman"/>
                <w:b/>
                <w:bCs/>
                <w:szCs w:val="20"/>
                <w:lang w:eastAsia="zh-CN"/>
              </w:rPr>
            </w:pPr>
          </w:p>
          <w:p w14:paraId="3362A47C" w14:textId="77777777" w:rsidR="001A472B" w:rsidRDefault="001A472B" w:rsidP="0044248F">
            <w:pPr>
              <w:pStyle w:val="a8"/>
              <w:wordWrap/>
              <w:rPr>
                <w:rFonts w:ascii="Times New Roman" w:eastAsia="DengXian" w:hAnsi="Times New Roman"/>
                <w:b/>
                <w:bCs/>
                <w:szCs w:val="20"/>
                <w:lang w:eastAsia="zh-CN"/>
              </w:rPr>
            </w:pPr>
          </w:p>
          <w:p w14:paraId="24DF6DE2" w14:textId="77777777" w:rsidR="001A472B" w:rsidRPr="00621443" w:rsidRDefault="001A472B" w:rsidP="0044248F">
            <w:pPr>
              <w:pStyle w:val="a8"/>
              <w:wordWrap/>
              <w:rPr>
                <w:rFonts w:ascii="Times New Roman" w:eastAsia="DengXian" w:hAnsi="Times New Roman"/>
                <w:b/>
                <w:bCs/>
                <w:szCs w:val="20"/>
                <w:lang w:eastAsia="zh-CN"/>
              </w:rPr>
            </w:pPr>
          </w:p>
          <w:p w14:paraId="380D80B0" w14:textId="77777777" w:rsidR="001A472B" w:rsidRPr="00621443" w:rsidRDefault="001A472B" w:rsidP="0044248F">
            <w:pPr>
              <w:pStyle w:val="a8"/>
              <w:wordWrap/>
              <w:spacing w:line="360" w:lineRule="auto"/>
              <w:jc w:val="center"/>
              <w:rPr>
                <w:rFonts w:ascii="Times New Roman" w:hAnsi="Times New Roman"/>
                <w:b/>
                <w:bCs/>
                <w:sz w:val="28"/>
                <w:szCs w:val="28"/>
              </w:rPr>
            </w:pPr>
            <w:r w:rsidRPr="00621443">
              <w:rPr>
                <w:rFonts w:ascii="Times New Roman" w:hAnsi="Times New Roman"/>
                <w:b/>
                <w:bCs/>
                <w:sz w:val="28"/>
                <w:szCs w:val="28"/>
              </w:rPr>
              <w:t>Academic Integrity</w:t>
            </w:r>
          </w:p>
          <w:p w14:paraId="790EAE76" w14:textId="77777777" w:rsidR="001A472B" w:rsidRPr="00621443" w:rsidRDefault="001A472B" w:rsidP="0044248F">
            <w:pPr>
              <w:pStyle w:val="a8"/>
              <w:wordWrap/>
              <w:spacing w:line="360" w:lineRule="auto"/>
              <w:ind w:firstLine="720"/>
              <w:rPr>
                <w:rFonts w:ascii="Times New Roman" w:hAnsi="Times New Roman"/>
                <w:sz w:val="24"/>
                <w:szCs w:val="24"/>
              </w:rPr>
            </w:pPr>
          </w:p>
          <w:p w14:paraId="4347CC7E" w14:textId="77777777" w:rsidR="001A472B" w:rsidRPr="00621443" w:rsidRDefault="001A472B" w:rsidP="0044248F">
            <w:pPr>
              <w:pStyle w:val="a8"/>
              <w:wordWrap/>
              <w:spacing w:line="360" w:lineRule="auto"/>
              <w:ind w:firstLine="720"/>
              <w:rPr>
                <w:rFonts w:ascii="Times New Roman" w:hAnsi="Times New Roman"/>
                <w:sz w:val="24"/>
                <w:szCs w:val="24"/>
              </w:rPr>
            </w:pPr>
          </w:p>
          <w:p w14:paraId="347CDFB5" w14:textId="77777777" w:rsidR="001A472B" w:rsidRPr="00621443" w:rsidRDefault="001A472B" w:rsidP="0044248F">
            <w:pPr>
              <w:pStyle w:val="a8"/>
              <w:wordWrap/>
              <w:rPr>
                <w:rFonts w:ascii="Times New Roman" w:eastAsia="DengXian" w:hAnsi="Times New Roman"/>
                <w:b/>
                <w:bCs/>
                <w:szCs w:val="20"/>
                <w:lang w:eastAsia="zh-CN"/>
              </w:rPr>
            </w:pPr>
          </w:p>
          <w:p w14:paraId="359EE5BE" w14:textId="77777777" w:rsidR="001A472B" w:rsidRPr="00621443" w:rsidRDefault="001A472B" w:rsidP="0044248F">
            <w:pPr>
              <w:pStyle w:val="a8"/>
              <w:wordWrap/>
              <w:rPr>
                <w:rFonts w:ascii="Times New Roman" w:eastAsia="DengXian" w:hAnsi="Times New Roman"/>
                <w:b/>
                <w:bCs/>
                <w:szCs w:val="20"/>
                <w:lang w:eastAsia="zh-CN"/>
              </w:rPr>
            </w:pPr>
          </w:p>
          <w:p w14:paraId="2BE06C56" w14:textId="77777777" w:rsidR="001A472B" w:rsidRPr="00621443" w:rsidRDefault="001A472B" w:rsidP="0044248F">
            <w:pPr>
              <w:pStyle w:val="a8"/>
              <w:wordWrap/>
              <w:rPr>
                <w:rFonts w:ascii="Times New Roman" w:eastAsia="DengXian" w:hAnsi="Times New Roman"/>
                <w:b/>
                <w:bCs/>
                <w:szCs w:val="20"/>
                <w:lang w:eastAsia="zh-CN"/>
              </w:rPr>
            </w:pPr>
          </w:p>
          <w:p w14:paraId="5BA8EF90" w14:textId="77777777" w:rsidR="001A472B" w:rsidRPr="00621443" w:rsidRDefault="001A472B" w:rsidP="0044248F">
            <w:pPr>
              <w:pStyle w:val="a8"/>
              <w:wordWrap/>
              <w:rPr>
                <w:rFonts w:ascii="Times New Roman" w:eastAsia="DengXian" w:hAnsi="Times New Roman"/>
                <w:b/>
                <w:bCs/>
                <w:szCs w:val="20"/>
                <w:lang w:eastAsia="zh-CN"/>
              </w:rPr>
            </w:pPr>
          </w:p>
          <w:p w14:paraId="4A99335C" w14:textId="77777777" w:rsidR="001A472B" w:rsidRPr="0044248F" w:rsidRDefault="001A472B" w:rsidP="0044248F">
            <w:pPr>
              <w:pStyle w:val="a8"/>
              <w:wordWrap/>
              <w:spacing w:line="360" w:lineRule="auto"/>
              <w:rPr>
                <w:rFonts w:ascii="Times New Roman" w:eastAsia="DengXian" w:hAnsi="Times New Roman"/>
                <w:b/>
                <w:szCs w:val="20"/>
                <w:lang w:eastAsia="zh-CN"/>
              </w:rPr>
            </w:pPr>
          </w:p>
        </w:tc>
        <w:tc>
          <w:tcPr>
            <w:tcW w:w="2649" w:type="dxa"/>
            <w:gridSpan w:val="2"/>
            <w:shd w:val="clear" w:color="auto" w:fill="EDEDED"/>
          </w:tcPr>
          <w:p w14:paraId="673AC6B0" w14:textId="77777777" w:rsidR="001A472B" w:rsidRPr="00621443" w:rsidRDefault="001A472B" w:rsidP="006E26D2">
            <w:pPr>
              <w:pStyle w:val="a8"/>
              <w:wordWrap/>
              <w:spacing w:line="360" w:lineRule="auto"/>
              <w:ind w:firstLine="720"/>
              <w:rPr>
                <w:rFonts w:ascii="Times New Roman" w:hAnsi="Times New Roman"/>
                <w:sz w:val="24"/>
                <w:szCs w:val="24"/>
              </w:rPr>
            </w:pPr>
          </w:p>
          <w:p w14:paraId="54E530B1" w14:textId="77777777" w:rsidR="001A472B" w:rsidRPr="00621443" w:rsidRDefault="001A472B" w:rsidP="006E26D2">
            <w:pPr>
              <w:pStyle w:val="a8"/>
              <w:wordWrap/>
              <w:spacing w:line="360" w:lineRule="auto"/>
              <w:ind w:firstLine="720"/>
              <w:rPr>
                <w:rFonts w:ascii="Times New Roman" w:hAnsi="Times New Roman"/>
                <w:sz w:val="24"/>
                <w:szCs w:val="24"/>
              </w:rPr>
            </w:pPr>
          </w:p>
          <w:p w14:paraId="7789DF92" w14:textId="77777777" w:rsidR="001A472B" w:rsidRPr="00621443" w:rsidRDefault="001A472B" w:rsidP="006E26D2">
            <w:pPr>
              <w:pStyle w:val="a8"/>
              <w:wordWrap/>
              <w:spacing w:line="360" w:lineRule="auto"/>
              <w:ind w:firstLine="720"/>
              <w:rPr>
                <w:rFonts w:ascii="Times New Roman" w:hAnsi="Times New Roman"/>
                <w:sz w:val="24"/>
                <w:szCs w:val="24"/>
              </w:rPr>
            </w:pPr>
          </w:p>
          <w:p w14:paraId="7F52EC1B" w14:textId="77777777" w:rsidR="001A472B" w:rsidRPr="00621443" w:rsidRDefault="001A472B" w:rsidP="006E26D2">
            <w:pPr>
              <w:pStyle w:val="a8"/>
              <w:wordWrap/>
              <w:spacing w:line="360" w:lineRule="auto"/>
              <w:ind w:firstLine="720"/>
              <w:rPr>
                <w:rFonts w:ascii="Times New Roman" w:hAnsi="Times New Roman"/>
                <w:sz w:val="24"/>
                <w:szCs w:val="24"/>
              </w:rPr>
            </w:pPr>
          </w:p>
          <w:p w14:paraId="32188BDC" w14:textId="77777777" w:rsidR="001A472B" w:rsidRPr="006E26D2" w:rsidRDefault="001A472B" w:rsidP="006E26D2">
            <w:pPr>
              <w:pStyle w:val="a8"/>
              <w:wordWrap/>
              <w:spacing w:line="360" w:lineRule="auto"/>
              <w:rPr>
                <w:rFonts w:ascii="Times New Roman" w:eastAsia="DengXian" w:hAnsi="Times New Roman"/>
                <w:sz w:val="24"/>
                <w:szCs w:val="24"/>
                <w:lang w:eastAsia="zh-CN"/>
              </w:rPr>
            </w:pPr>
          </w:p>
          <w:p w14:paraId="72BA39C1" w14:textId="77777777" w:rsidR="001A472B" w:rsidRPr="00621443" w:rsidRDefault="001A472B" w:rsidP="006E26D2">
            <w:pPr>
              <w:pStyle w:val="a8"/>
              <w:wordWrap/>
              <w:spacing w:line="360" w:lineRule="auto"/>
              <w:ind w:firstLine="720"/>
              <w:rPr>
                <w:rFonts w:ascii="Times New Roman" w:hAnsi="Times New Roman"/>
                <w:sz w:val="24"/>
                <w:szCs w:val="24"/>
              </w:rPr>
            </w:pPr>
          </w:p>
          <w:p w14:paraId="6D46A236" w14:textId="77777777" w:rsidR="001A472B" w:rsidRPr="00621443" w:rsidRDefault="001A472B" w:rsidP="006E26D2">
            <w:pPr>
              <w:pStyle w:val="a8"/>
              <w:wordWrap/>
              <w:spacing w:line="360" w:lineRule="auto"/>
              <w:ind w:firstLine="720"/>
              <w:rPr>
                <w:rFonts w:ascii="Times New Roman" w:hAnsi="Times New Roman"/>
                <w:sz w:val="24"/>
                <w:szCs w:val="24"/>
              </w:rPr>
            </w:pPr>
          </w:p>
          <w:p w14:paraId="49C9F09F" w14:textId="77777777" w:rsidR="001A472B" w:rsidRPr="00621443" w:rsidRDefault="001A472B" w:rsidP="006E26D2">
            <w:pPr>
              <w:pStyle w:val="a8"/>
              <w:wordWrap/>
              <w:spacing w:line="360" w:lineRule="auto"/>
              <w:ind w:firstLine="720"/>
              <w:rPr>
                <w:rFonts w:ascii="Times New Roman" w:hAnsi="Times New Roman"/>
                <w:sz w:val="24"/>
                <w:szCs w:val="24"/>
              </w:rPr>
            </w:pPr>
          </w:p>
          <w:p w14:paraId="0AFD1385" w14:textId="77777777" w:rsidR="001A472B" w:rsidRPr="006E26D2" w:rsidRDefault="001A472B" w:rsidP="006E26D2">
            <w:pPr>
              <w:pStyle w:val="a8"/>
              <w:wordWrap/>
              <w:spacing w:line="360" w:lineRule="auto"/>
              <w:rPr>
                <w:rFonts w:ascii="Times New Roman" w:eastAsia="DengXian" w:hAnsi="Times New Roman"/>
                <w:sz w:val="24"/>
                <w:szCs w:val="24"/>
                <w:lang w:eastAsia="zh-CN"/>
              </w:rPr>
            </w:pPr>
          </w:p>
          <w:p w14:paraId="7483CFF2" w14:textId="0DDD4D3F" w:rsidR="001A472B" w:rsidRPr="00621443" w:rsidRDefault="001A472B" w:rsidP="00700862">
            <w:pPr>
              <w:pStyle w:val="a8"/>
              <w:wordWrap/>
              <w:spacing w:line="360" w:lineRule="auto"/>
              <w:jc w:val="left"/>
              <w:rPr>
                <w:rFonts w:ascii="Times New Roman" w:hAnsi="Times New Roman"/>
                <w:sz w:val="24"/>
                <w:szCs w:val="24"/>
              </w:rPr>
            </w:pPr>
            <w:r w:rsidRPr="006E26D2">
              <w:rPr>
                <w:rFonts w:ascii="Times New Roman" w:hAnsi="Times New Roman"/>
                <w:b/>
                <w:bCs/>
                <w:sz w:val="24"/>
                <w:szCs w:val="24"/>
              </w:rPr>
              <w:t>Academic integrity is strictly enforced.</w:t>
            </w:r>
          </w:p>
          <w:p w14:paraId="7FCD7D1B" w14:textId="77777777" w:rsidR="001A472B" w:rsidRPr="00621443" w:rsidRDefault="001A472B" w:rsidP="006E26D2">
            <w:pPr>
              <w:pStyle w:val="a8"/>
              <w:wordWrap/>
              <w:spacing w:line="360" w:lineRule="auto"/>
              <w:ind w:firstLine="720"/>
              <w:rPr>
                <w:rFonts w:ascii="Times New Roman" w:hAnsi="Times New Roman"/>
                <w:sz w:val="24"/>
                <w:szCs w:val="24"/>
              </w:rPr>
            </w:pPr>
          </w:p>
          <w:p w14:paraId="0945814E" w14:textId="77777777" w:rsidR="001A472B" w:rsidRPr="00621443" w:rsidRDefault="001A472B" w:rsidP="006E26D2">
            <w:pPr>
              <w:pStyle w:val="a8"/>
              <w:wordWrap/>
              <w:spacing w:line="360" w:lineRule="auto"/>
              <w:ind w:firstLine="720"/>
              <w:rPr>
                <w:rFonts w:ascii="Times New Roman" w:hAnsi="Times New Roman"/>
                <w:sz w:val="24"/>
                <w:szCs w:val="24"/>
              </w:rPr>
            </w:pPr>
          </w:p>
          <w:p w14:paraId="4A7E30A0" w14:textId="77777777" w:rsidR="001A472B" w:rsidRPr="00621443" w:rsidRDefault="001A472B" w:rsidP="006E26D2">
            <w:pPr>
              <w:pStyle w:val="a8"/>
              <w:wordWrap/>
              <w:spacing w:line="360" w:lineRule="auto"/>
              <w:ind w:firstLine="720"/>
              <w:rPr>
                <w:rFonts w:ascii="Times New Roman" w:hAnsi="Times New Roman"/>
                <w:sz w:val="24"/>
                <w:szCs w:val="24"/>
              </w:rPr>
            </w:pPr>
          </w:p>
          <w:p w14:paraId="661C592B" w14:textId="77777777" w:rsidR="001A472B" w:rsidRPr="00621443" w:rsidRDefault="001A472B" w:rsidP="006E26D2">
            <w:pPr>
              <w:pStyle w:val="a8"/>
              <w:wordWrap/>
              <w:spacing w:line="360" w:lineRule="auto"/>
              <w:ind w:firstLine="720"/>
              <w:rPr>
                <w:rFonts w:ascii="Times New Roman" w:hAnsi="Times New Roman"/>
                <w:sz w:val="24"/>
                <w:szCs w:val="24"/>
              </w:rPr>
            </w:pPr>
          </w:p>
          <w:p w14:paraId="6895A7CD" w14:textId="77777777" w:rsidR="001A472B" w:rsidRPr="00621443" w:rsidRDefault="001A472B" w:rsidP="006E26D2">
            <w:pPr>
              <w:pStyle w:val="a8"/>
              <w:wordWrap/>
              <w:spacing w:line="360" w:lineRule="auto"/>
              <w:ind w:firstLine="720"/>
              <w:rPr>
                <w:rFonts w:ascii="Times New Roman" w:hAnsi="Times New Roman"/>
                <w:sz w:val="24"/>
                <w:szCs w:val="24"/>
              </w:rPr>
            </w:pPr>
          </w:p>
          <w:p w14:paraId="72543EDD" w14:textId="77777777" w:rsidR="001A472B" w:rsidRPr="007F4794" w:rsidRDefault="001A472B" w:rsidP="006E26D2">
            <w:pPr>
              <w:pStyle w:val="a8"/>
              <w:wordWrap/>
              <w:spacing w:line="360" w:lineRule="auto"/>
              <w:rPr>
                <w:rFonts w:ascii="Times New Roman" w:eastAsia="DengXian" w:hAnsi="Times New Roman"/>
                <w:sz w:val="24"/>
                <w:szCs w:val="24"/>
                <w:lang w:eastAsia="zh-CN"/>
              </w:rPr>
            </w:pPr>
          </w:p>
        </w:tc>
        <w:tc>
          <w:tcPr>
            <w:tcW w:w="5716" w:type="dxa"/>
            <w:gridSpan w:val="7"/>
            <w:shd w:val="clear" w:color="auto" w:fill="auto"/>
          </w:tcPr>
          <w:p w14:paraId="7764A103" w14:textId="77777777" w:rsidR="00600B4C" w:rsidRDefault="00600B4C" w:rsidP="00682DD5">
            <w:pPr>
              <w:pStyle w:val="a8"/>
              <w:wordWrap/>
              <w:spacing w:line="360" w:lineRule="auto"/>
              <w:ind w:firstLine="720"/>
              <w:jc w:val="left"/>
              <w:rPr>
                <w:rFonts w:ascii="Times New Roman" w:eastAsia="DengXian" w:hAnsi="Times New Roman"/>
                <w:b/>
                <w:bCs/>
                <w:sz w:val="24"/>
                <w:szCs w:val="24"/>
                <w:lang w:eastAsia="zh-CN"/>
              </w:rPr>
            </w:pPr>
          </w:p>
          <w:p w14:paraId="5A10D3B3" w14:textId="57872A0A" w:rsidR="001A472B" w:rsidRPr="00621443" w:rsidRDefault="001A472B" w:rsidP="00682DD5">
            <w:pPr>
              <w:pStyle w:val="a8"/>
              <w:wordWrap/>
              <w:spacing w:line="360" w:lineRule="auto"/>
              <w:ind w:firstLine="720"/>
              <w:jc w:val="left"/>
              <w:rPr>
                <w:rFonts w:ascii="Times New Roman" w:hAnsi="Times New Roman"/>
                <w:sz w:val="24"/>
                <w:szCs w:val="24"/>
              </w:rPr>
            </w:pPr>
            <w:r w:rsidRPr="006E26D2">
              <w:rPr>
                <w:rFonts w:ascii="Times New Roman" w:hAnsi="Times New Roman"/>
                <w:b/>
                <w:bCs/>
                <w:sz w:val="24"/>
                <w:szCs w:val="24"/>
              </w:rPr>
              <w:t>Prohibited behaviors include, but are not limited to</w:t>
            </w:r>
            <w:r>
              <w:rPr>
                <w:rFonts w:ascii="DengXian" w:eastAsia="DengXian" w:hAnsi="DengXian" w:hint="eastAsia"/>
                <w:b/>
                <w:bCs/>
                <w:sz w:val="24"/>
                <w:szCs w:val="24"/>
                <w:lang w:eastAsia="zh-CN"/>
              </w:rPr>
              <w:t>：</w:t>
            </w:r>
          </w:p>
          <w:p w14:paraId="201CE681" w14:textId="08B7FB69" w:rsidR="001A472B" w:rsidRPr="006E26D2" w:rsidRDefault="001A472B" w:rsidP="006E26D2">
            <w:pPr>
              <w:pStyle w:val="a8"/>
              <w:numPr>
                <w:ilvl w:val="0"/>
                <w:numId w:val="11"/>
              </w:numPr>
              <w:wordWrap/>
              <w:spacing w:line="360" w:lineRule="auto"/>
              <w:jc w:val="left"/>
              <w:rPr>
                <w:rFonts w:ascii="Times New Roman" w:hAnsi="Times New Roman"/>
                <w:b/>
                <w:bCs/>
                <w:sz w:val="24"/>
                <w:szCs w:val="24"/>
              </w:rPr>
            </w:pPr>
            <w:r w:rsidRPr="006E26D2">
              <w:rPr>
                <w:rFonts w:ascii="Times New Roman" w:hAnsi="Times New Roman"/>
                <w:b/>
                <w:bCs/>
                <w:sz w:val="24"/>
                <w:szCs w:val="24"/>
              </w:rPr>
              <w:t xml:space="preserve">Plagiarism: </w:t>
            </w:r>
          </w:p>
          <w:p w14:paraId="5F173828" w14:textId="77777777" w:rsidR="001A472B" w:rsidRPr="001A472B" w:rsidRDefault="001A472B" w:rsidP="001A472B">
            <w:pPr>
              <w:pStyle w:val="a8"/>
              <w:wordWrap/>
              <w:spacing w:line="360" w:lineRule="auto"/>
              <w:ind w:firstLine="720"/>
              <w:jc w:val="left"/>
              <w:rPr>
                <w:rFonts w:ascii="Times New Roman" w:eastAsia="DengXian" w:hAnsi="Times New Roman"/>
                <w:sz w:val="24"/>
                <w:szCs w:val="32"/>
                <w:lang w:eastAsia="zh-CN"/>
              </w:rPr>
            </w:pPr>
            <w:r w:rsidRPr="001A472B">
              <w:rPr>
                <w:rFonts w:ascii="Times New Roman" w:eastAsia="DengXian" w:hAnsi="Times New Roman"/>
                <w:sz w:val="24"/>
                <w:szCs w:val="32"/>
                <w:lang w:eastAsia="zh-CN"/>
              </w:rPr>
              <w:t>Submitting unoriginal work without proper citations, including copied text, ideas, or data.</w:t>
            </w:r>
          </w:p>
          <w:p w14:paraId="545F899F" w14:textId="74EFC92C" w:rsidR="001A472B" w:rsidRPr="006E26D2" w:rsidRDefault="001A472B" w:rsidP="006E26D2">
            <w:pPr>
              <w:pStyle w:val="a8"/>
              <w:numPr>
                <w:ilvl w:val="0"/>
                <w:numId w:val="11"/>
              </w:numPr>
              <w:wordWrap/>
              <w:spacing w:line="360" w:lineRule="auto"/>
              <w:jc w:val="left"/>
              <w:rPr>
                <w:rFonts w:ascii="Times New Roman" w:hAnsi="Times New Roman"/>
                <w:b/>
                <w:bCs/>
                <w:sz w:val="24"/>
                <w:szCs w:val="24"/>
              </w:rPr>
            </w:pPr>
            <w:r w:rsidRPr="006E26D2">
              <w:rPr>
                <w:rFonts w:ascii="Times New Roman" w:hAnsi="Times New Roman"/>
                <w:b/>
                <w:bCs/>
                <w:sz w:val="24"/>
                <w:szCs w:val="24"/>
              </w:rPr>
              <w:t xml:space="preserve">Collusion: </w:t>
            </w:r>
          </w:p>
          <w:p w14:paraId="07BA691C" w14:textId="77777777" w:rsidR="001A472B" w:rsidRPr="001A472B" w:rsidRDefault="001A472B" w:rsidP="001A472B">
            <w:pPr>
              <w:pStyle w:val="a8"/>
              <w:wordWrap/>
              <w:spacing w:line="360" w:lineRule="auto"/>
              <w:ind w:firstLine="720"/>
              <w:jc w:val="left"/>
              <w:rPr>
                <w:rFonts w:ascii="Times New Roman" w:eastAsia="DengXian" w:hAnsi="Times New Roman"/>
                <w:sz w:val="24"/>
                <w:szCs w:val="32"/>
                <w:lang w:eastAsia="zh-CN"/>
              </w:rPr>
            </w:pPr>
            <w:r w:rsidRPr="001A472B">
              <w:rPr>
                <w:rFonts w:ascii="Times New Roman" w:eastAsia="DengXian" w:hAnsi="Times New Roman"/>
                <w:sz w:val="24"/>
                <w:szCs w:val="32"/>
                <w:lang w:eastAsia="zh-CN"/>
              </w:rPr>
              <w:t>Presenting collaborative work as individual effort without explicit permission.</w:t>
            </w:r>
          </w:p>
          <w:p w14:paraId="7A9B4ECD" w14:textId="34DB5259" w:rsidR="001A472B" w:rsidRPr="006E26D2" w:rsidRDefault="001A472B" w:rsidP="006E26D2">
            <w:pPr>
              <w:pStyle w:val="a8"/>
              <w:numPr>
                <w:ilvl w:val="0"/>
                <w:numId w:val="11"/>
              </w:numPr>
              <w:wordWrap/>
              <w:spacing w:line="360" w:lineRule="auto"/>
              <w:jc w:val="left"/>
              <w:rPr>
                <w:rFonts w:ascii="Times New Roman" w:hAnsi="Times New Roman"/>
                <w:b/>
                <w:bCs/>
                <w:sz w:val="24"/>
                <w:szCs w:val="24"/>
              </w:rPr>
            </w:pPr>
            <w:r w:rsidRPr="006E26D2">
              <w:rPr>
                <w:rFonts w:ascii="Times New Roman" w:hAnsi="Times New Roman"/>
                <w:b/>
                <w:bCs/>
                <w:sz w:val="24"/>
                <w:szCs w:val="24"/>
              </w:rPr>
              <w:t xml:space="preserve">Cheating: </w:t>
            </w:r>
          </w:p>
          <w:p w14:paraId="305AF7C5" w14:textId="2CDFFBD6" w:rsidR="001A472B" w:rsidRPr="006E26D2" w:rsidRDefault="001A472B" w:rsidP="001A472B">
            <w:pPr>
              <w:pStyle w:val="a8"/>
              <w:wordWrap/>
              <w:spacing w:line="360" w:lineRule="auto"/>
              <w:ind w:firstLine="720"/>
              <w:jc w:val="left"/>
              <w:rPr>
                <w:rFonts w:ascii="Times New Roman" w:eastAsia="DengXian" w:hAnsi="Times New Roman"/>
                <w:sz w:val="24"/>
                <w:szCs w:val="32"/>
                <w:lang w:eastAsia="zh-CN"/>
              </w:rPr>
            </w:pPr>
            <w:r w:rsidRPr="006E26D2">
              <w:rPr>
                <w:rFonts w:ascii="Times New Roman" w:eastAsia="DengXian" w:hAnsi="Times New Roman"/>
                <w:sz w:val="24"/>
                <w:szCs w:val="32"/>
                <w:lang w:eastAsia="zh-CN"/>
              </w:rPr>
              <w:t>Falsifying data, using unauthorized materials, or misrepresenting contributions to group work.</w:t>
            </w:r>
          </w:p>
          <w:p w14:paraId="798512DB" w14:textId="75360B53" w:rsidR="001A472B" w:rsidRPr="006E26D2" w:rsidRDefault="001A472B" w:rsidP="006E26D2">
            <w:pPr>
              <w:pStyle w:val="a8"/>
              <w:numPr>
                <w:ilvl w:val="0"/>
                <w:numId w:val="11"/>
              </w:numPr>
              <w:wordWrap/>
              <w:spacing w:line="360" w:lineRule="auto"/>
              <w:jc w:val="left"/>
              <w:rPr>
                <w:rFonts w:ascii="Times New Roman" w:hAnsi="Times New Roman"/>
                <w:b/>
                <w:bCs/>
                <w:sz w:val="24"/>
                <w:szCs w:val="24"/>
              </w:rPr>
            </w:pPr>
            <w:r w:rsidRPr="006E26D2">
              <w:rPr>
                <w:rFonts w:ascii="Times New Roman" w:hAnsi="Times New Roman"/>
                <w:b/>
                <w:bCs/>
                <w:sz w:val="24"/>
                <w:szCs w:val="24"/>
              </w:rPr>
              <w:t xml:space="preserve">Examination Misconduct: </w:t>
            </w:r>
          </w:p>
          <w:p w14:paraId="5B893162" w14:textId="77777777" w:rsidR="001A472B" w:rsidRPr="006E26D2" w:rsidRDefault="001A472B" w:rsidP="006E26D2">
            <w:pPr>
              <w:pStyle w:val="a8"/>
              <w:wordWrap/>
              <w:spacing w:line="360" w:lineRule="auto"/>
              <w:ind w:firstLine="720"/>
              <w:jc w:val="left"/>
              <w:rPr>
                <w:rFonts w:ascii="Times New Roman" w:eastAsia="DengXian" w:hAnsi="Times New Roman"/>
                <w:sz w:val="24"/>
                <w:szCs w:val="32"/>
                <w:lang w:eastAsia="zh-CN"/>
              </w:rPr>
            </w:pPr>
            <w:r w:rsidRPr="006E26D2">
              <w:rPr>
                <w:rFonts w:ascii="Times New Roman" w:eastAsia="DengXian" w:hAnsi="Times New Roman"/>
                <w:sz w:val="24"/>
                <w:szCs w:val="32"/>
                <w:lang w:eastAsia="zh-CN"/>
              </w:rPr>
              <w:t>Unauthorized communication, device use, or impersonation during exams.</w:t>
            </w:r>
          </w:p>
          <w:p w14:paraId="40FA2E74" w14:textId="78DA0499" w:rsidR="001A472B" w:rsidRPr="006E26D2" w:rsidRDefault="001A472B" w:rsidP="006E26D2">
            <w:pPr>
              <w:pStyle w:val="a8"/>
              <w:numPr>
                <w:ilvl w:val="0"/>
                <w:numId w:val="11"/>
              </w:numPr>
              <w:wordWrap/>
              <w:spacing w:line="360" w:lineRule="auto"/>
              <w:jc w:val="left"/>
              <w:rPr>
                <w:rFonts w:ascii="Times New Roman" w:hAnsi="Times New Roman"/>
                <w:b/>
                <w:bCs/>
                <w:sz w:val="24"/>
                <w:szCs w:val="24"/>
              </w:rPr>
            </w:pPr>
            <w:r w:rsidRPr="006E26D2">
              <w:rPr>
                <w:rFonts w:ascii="Times New Roman" w:hAnsi="Times New Roman"/>
                <w:b/>
                <w:bCs/>
                <w:sz w:val="24"/>
                <w:szCs w:val="24"/>
              </w:rPr>
              <w:t xml:space="preserve">Other Violations: </w:t>
            </w:r>
          </w:p>
          <w:p w14:paraId="1A7A171A" w14:textId="77777777" w:rsidR="00600B4C" w:rsidRDefault="001A472B" w:rsidP="00600B4C">
            <w:pPr>
              <w:pStyle w:val="a8"/>
              <w:wordWrap/>
              <w:spacing w:line="360" w:lineRule="auto"/>
              <w:ind w:firstLine="720"/>
              <w:jc w:val="left"/>
              <w:rPr>
                <w:rFonts w:ascii="Times New Roman" w:eastAsia="DengXian" w:hAnsi="Times New Roman"/>
                <w:sz w:val="24"/>
                <w:szCs w:val="32"/>
                <w:lang w:eastAsia="zh-CN"/>
              </w:rPr>
            </w:pPr>
            <w:r w:rsidRPr="001A472B">
              <w:rPr>
                <w:rFonts w:ascii="Times New Roman" w:eastAsia="DengXian" w:hAnsi="Times New Roman"/>
                <w:sz w:val="24"/>
                <w:szCs w:val="32"/>
                <w:lang w:eastAsia="zh-CN"/>
              </w:rPr>
              <w:t xml:space="preserve">Altering records, bribery, or fabricating references. </w:t>
            </w:r>
          </w:p>
          <w:p w14:paraId="09BDF27D" w14:textId="0964FBF9" w:rsidR="00600B4C" w:rsidRPr="001A472B" w:rsidRDefault="00600B4C" w:rsidP="00600B4C">
            <w:pPr>
              <w:pStyle w:val="a8"/>
              <w:wordWrap/>
              <w:spacing w:line="360" w:lineRule="auto"/>
              <w:ind w:firstLine="720"/>
              <w:jc w:val="left"/>
              <w:rPr>
                <w:rFonts w:ascii="Times New Roman" w:eastAsia="DengXian" w:hAnsi="Times New Roman"/>
                <w:sz w:val="24"/>
                <w:szCs w:val="32"/>
                <w:lang w:eastAsia="zh-CN"/>
              </w:rPr>
            </w:pPr>
          </w:p>
        </w:tc>
      </w:tr>
      <w:tr w:rsidR="001A472B" w:rsidRPr="000F2CC0" w14:paraId="47E31D02" w14:textId="77777777" w:rsidTr="003C745F">
        <w:trPr>
          <w:trHeight w:val="270"/>
          <w:jc w:val="center"/>
        </w:trPr>
        <w:tc>
          <w:tcPr>
            <w:tcW w:w="2166" w:type="dxa"/>
            <w:vMerge/>
            <w:shd w:val="clear" w:color="auto" w:fill="D9D9D9"/>
          </w:tcPr>
          <w:p w14:paraId="3100C236" w14:textId="77777777" w:rsidR="001A472B" w:rsidRPr="00621443" w:rsidRDefault="001A472B" w:rsidP="0044248F">
            <w:pPr>
              <w:pStyle w:val="a8"/>
              <w:wordWrap/>
              <w:rPr>
                <w:rFonts w:ascii="Times New Roman" w:eastAsia="DengXian" w:hAnsi="Times New Roman"/>
                <w:b/>
                <w:bCs/>
                <w:szCs w:val="20"/>
                <w:lang w:eastAsia="zh-CN"/>
              </w:rPr>
            </w:pPr>
          </w:p>
        </w:tc>
        <w:tc>
          <w:tcPr>
            <w:tcW w:w="8365" w:type="dxa"/>
            <w:gridSpan w:val="9"/>
            <w:shd w:val="clear" w:color="auto" w:fill="EDEDED"/>
          </w:tcPr>
          <w:p w14:paraId="55520DAA" w14:textId="619C6AB1" w:rsidR="001A472B" w:rsidRPr="00621443" w:rsidRDefault="001A472B" w:rsidP="001A472B">
            <w:pPr>
              <w:pStyle w:val="a8"/>
              <w:wordWrap/>
              <w:spacing w:line="360" w:lineRule="auto"/>
              <w:jc w:val="left"/>
              <w:rPr>
                <w:rFonts w:ascii="Times New Roman" w:eastAsia="DengXian" w:hAnsi="Times New Roman"/>
                <w:b/>
                <w:bCs/>
                <w:szCs w:val="20"/>
                <w:lang w:eastAsia="zh-CN"/>
              </w:rPr>
            </w:pPr>
            <w:r w:rsidRPr="001A472B">
              <w:rPr>
                <w:rFonts w:ascii="Times New Roman" w:eastAsia="DengXian" w:hAnsi="Times New Roman"/>
                <w:b/>
                <w:bCs/>
                <w:sz w:val="24"/>
                <w:szCs w:val="24"/>
                <w:lang w:eastAsia="zh-CN"/>
              </w:rPr>
              <w:t>All violations will be addressed in accordance with university policies, up to and including disciplinary action.</w:t>
            </w:r>
          </w:p>
        </w:tc>
      </w:tr>
    </w:tbl>
    <w:p w14:paraId="01450DA4" w14:textId="77777777" w:rsidR="00EE2054" w:rsidRPr="00F72032" w:rsidRDefault="00EE2054" w:rsidP="000F2CC0">
      <w:pPr>
        <w:pStyle w:val="a8"/>
        <w:wordWrap/>
        <w:spacing w:line="360" w:lineRule="auto"/>
        <w:rPr>
          <w:rFonts w:ascii="Times New Roman" w:eastAsia="DengXian" w:hAnsi="Times New Roman"/>
          <w:szCs w:val="20"/>
          <w:lang w:eastAsia="zh-CN"/>
        </w:rPr>
      </w:pPr>
    </w:p>
    <w:sectPr w:rsidR="00EE2054" w:rsidRPr="00F72032" w:rsidSect="00EE2054">
      <w:headerReference w:type="default" r:id="rId8"/>
      <w:headerReference w:type="first" r:id="rId9"/>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DAA9" w14:textId="77777777" w:rsidR="007175FB" w:rsidRDefault="007175FB" w:rsidP="006D23FB">
      <w:pPr>
        <w:spacing w:after="0" w:line="240" w:lineRule="auto"/>
      </w:pPr>
      <w:r>
        <w:separator/>
      </w:r>
    </w:p>
  </w:endnote>
  <w:endnote w:type="continuationSeparator" w:id="0">
    <w:p w14:paraId="34F5F301" w14:textId="77777777" w:rsidR="007175FB" w:rsidRDefault="007175FB"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Int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A65B" w14:textId="77777777" w:rsidR="007175FB" w:rsidRDefault="007175FB" w:rsidP="006D23FB">
      <w:pPr>
        <w:spacing w:after="0" w:line="240" w:lineRule="auto"/>
      </w:pPr>
      <w:r>
        <w:separator/>
      </w:r>
    </w:p>
  </w:footnote>
  <w:footnote w:type="continuationSeparator" w:id="0">
    <w:p w14:paraId="26CAF920" w14:textId="77777777" w:rsidR="007175FB" w:rsidRDefault="007175FB"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F28F" w14:textId="77777777" w:rsidR="00DC64A6" w:rsidRDefault="00A96EDB" w:rsidP="00C40018">
    <w:pPr>
      <w:pStyle w:val="a5"/>
      <w:jc w:val="right"/>
    </w:pPr>
    <w:r w:rsidRPr="00EB3247">
      <w:rPr>
        <w:rFonts w:cs="Arial"/>
        <w:noProof/>
        <w:sz w:val="24"/>
      </w:rPr>
      <w:drawing>
        <wp:inline distT="0" distB="0" distL="0" distR="0" wp14:anchorId="6E4C29AB" wp14:editId="7AE7657A">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FAD1" w14:textId="7BEDB32D" w:rsidR="00DC64A6" w:rsidRDefault="00A96EDB" w:rsidP="00C40018">
    <w:pPr>
      <w:pStyle w:val="a5"/>
      <w:jc w:val="center"/>
    </w:pPr>
    <w:r w:rsidRPr="00EB3247">
      <w:rPr>
        <w:rFonts w:cs="Arial"/>
        <w:noProof/>
        <w:sz w:val="24"/>
      </w:rPr>
      <w:drawing>
        <wp:inline distT="0" distB="0" distL="0" distR="0" wp14:anchorId="1A2CE9F1" wp14:editId="48177653">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proofErr w:type="spellStart"/>
    <w:r w:rsidR="00DC64A6" w:rsidRPr="00C40018">
      <w:rPr>
        <w:rFonts w:hint="eastAsia"/>
        <w:b/>
        <w:sz w:val="28"/>
      </w:rPr>
      <w:t>Hanyang</w:t>
    </w:r>
    <w:proofErr w:type="spellEnd"/>
    <w:r w:rsidR="00DC64A6" w:rsidRPr="00C40018">
      <w:rPr>
        <w:rFonts w:hint="eastAsia"/>
        <w:b/>
        <w:sz w:val="28"/>
      </w:rPr>
      <w:t xml:space="preserve"> </w:t>
    </w:r>
    <w:r w:rsidR="002772E0">
      <w:rPr>
        <w:b/>
        <w:sz w:val="28"/>
      </w:rPr>
      <w:t>Global Academic Courses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92B5D"/>
    <w:multiLevelType w:val="multilevel"/>
    <w:tmpl w:val="BBF92B5D"/>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1" w15:restartNumberingAfterBreak="0">
    <w:nsid w:val="FDF5D250"/>
    <w:multiLevelType w:val="multilevel"/>
    <w:tmpl w:val="FDF5D250"/>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2" w15:restartNumberingAfterBreak="0">
    <w:nsid w:val="1E6B1D52"/>
    <w:multiLevelType w:val="hybridMultilevel"/>
    <w:tmpl w:val="323813B8"/>
    <w:lvl w:ilvl="0" w:tplc="01020D58">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D4315F3"/>
    <w:multiLevelType w:val="hybridMultilevel"/>
    <w:tmpl w:val="7F2673EA"/>
    <w:lvl w:ilvl="0" w:tplc="8A2C4EA4">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E18051C"/>
    <w:multiLevelType w:val="hybridMultilevel"/>
    <w:tmpl w:val="C97AEF56"/>
    <w:lvl w:ilvl="0" w:tplc="59CE906A">
      <w:numFmt w:val="bullet"/>
      <w:lvlText w:val=""/>
      <w:lvlJc w:val="left"/>
      <w:pPr>
        <w:ind w:left="-206" w:hanging="360"/>
      </w:pPr>
      <w:rPr>
        <w:rFonts w:ascii="Wingdings" w:eastAsia="맑은 고딕"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5" w15:restartNumberingAfterBreak="0">
    <w:nsid w:val="33C2456B"/>
    <w:multiLevelType w:val="hybridMultilevel"/>
    <w:tmpl w:val="B66A7210"/>
    <w:lvl w:ilvl="0" w:tplc="497C914C">
      <w:start w:val="1"/>
      <w:numFmt w:val="lowerLetter"/>
      <w:lvlText w:val="%1)"/>
      <w:lvlJc w:val="left"/>
      <w:pPr>
        <w:ind w:left="1080" w:hanging="360"/>
      </w:pPr>
      <w:rPr>
        <w:rFonts w:eastAsia="DengXian"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6" w15:restartNumberingAfterBreak="0">
    <w:nsid w:val="3A5F7FA7"/>
    <w:multiLevelType w:val="hybridMultilevel"/>
    <w:tmpl w:val="A10604B8"/>
    <w:lvl w:ilvl="0" w:tplc="89B67E08">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D9724DB"/>
    <w:multiLevelType w:val="multilevel"/>
    <w:tmpl w:val="3D9724DB"/>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8"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AA55CE1"/>
    <w:multiLevelType w:val="hybridMultilevel"/>
    <w:tmpl w:val="B6F8ED72"/>
    <w:lvl w:ilvl="0" w:tplc="008AFA52">
      <w:numFmt w:val="bullet"/>
      <w:lvlText w:val="•"/>
      <w:lvlJc w:val="left"/>
      <w:pPr>
        <w:ind w:left="1080" w:hanging="360"/>
      </w:pPr>
      <w:rPr>
        <w:rFonts w:ascii="DengXian" w:eastAsia="DengXian" w:hAnsi="DengXian" w:cs="Arial" w:hint="eastAsia"/>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0" w15:restartNumberingAfterBreak="0">
    <w:nsid w:val="4F1F29E7"/>
    <w:multiLevelType w:val="hybridMultilevel"/>
    <w:tmpl w:val="92C4E7A4"/>
    <w:lvl w:ilvl="0" w:tplc="C30A0B16">
      <w:start w:val="1"/>
      <w:numFmt w:val="lowerLetter"/>
      <w:lvlText w:val="%1)"/>
      <w:lvlJc w:val="left"/>
      <w:pPr>
        <w:ind w:left="360" w:hanging="360"/>
      </w:pPr>
      <w:rPr>
        <w:rFonts w:eastAsia="맑은 고딕"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FC5748D"/>
    <w:multiLevelType w:val="hybridMultilevel"/>
    <w:tmpl w:val="DD9C3DB6"/>
    <w:lvl w:ilvl="0" w:tplc="B870152A">
      <w:start w:val="1"/>
      <w:numFmt w:val="lowerLetter"/>
      <w:lvlText w:val="%1)"/>
      <w:lvlJc w:val="left"/>
      <w:pPr>
        <w:ind w:left="360" w:hanging="360"/>
      </w:pPr>
      <w:rPr>
        <w:rFonts w:ascii="Times New Roman" w:eastAsia="맑은 고딕" w:hAnsi="Times New Roman" w:cs="Times New Roman" w:hint="default"/>
        <w:b/>
        <w:sz w:val="24"/>
        <w:szCs w:val="4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13504E7"/>
    <w:multiLevelType w:val="hybridMultilevel"/>
    <w:tmpl w:val="A7DC4AC2"/>
    <w:lvl w:ilvl="0" w:tplc="86A8476E">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5D03B6D"/>
    <w:multiLevelType w:val="hybridMultilevel"/>
    <w:tmpl w:val="4BD481A6"/>
    <w:lvl w:ilvl="0" w:tplc="C868F004">
      <w:start w:val="2"/>
      <w:numFmt w:val="bullet"/>
      <w:lvlText w:val="•"/>
      <w:lvlJc w:val="left"/>
      <w:pPr>
        <w:ind w:left="648" w:hanging="360"/>
      </w:pPr>
      <w:rPr>
        <w:rFonts w:ascii="맑은 고딕" w:eastAsia="맑은 고딕" w:hAnsi="맑은 고딕" w:cs="Times New Roman" w:hint="eastAsia"/>
      </w:rPr>
    </w:lvl>
    <w:lvl w:ilvl="1" w:tplc="04090003" w:tentative="1">
      <w:start w:val="1"/>
      <w:numFmt w:val="bullet"/>
      <w:lvlText w:val=""/>
      <w:lvlJc w:val="left"/>
      <w:pPr>
        <w:ind w:left="1168" w:hanging="440"/>
      </w:pPr>
      <w:rPr>
        <w:rFonts w:ascii="Wingdings" w:hAnsi="Wingdings" w:hint="default"/>
      </w:rPr>
    </w:lvl>
    <w:lvl w:ilvl="2" w:tplc="04090005"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3" w:tentative="1">
      <w:start w:val="1"/>
      <w:numFmt w:val="bullet"/>
      <w:lvlText w:val=""/>
      <w:lvlJc w:val="left"/>
      <w:pPr>
        <w:ind w:left="2488" w:hanging="440"/>
      </w:pPr>
      <w:rPr>
        <w:rFonts w:ascii="Wingdings" w:hAnsi="Wingdings" w:hint="default"/>
      </w:rPr>
    </w:lvl>
    <w:lvl w:ilvl="5" w:tplc="04090005"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3" w:tentative="1">
      <w:start w:val="1"/>
      <w:numFmt w:val="bullet"/>
      <w:lvlText w:val=""/>
      <w:lvlJc w:val="left"/>
      <w:pPr>
        <w:ind w:left="3808" w:hanging="440"/>
      </w:pPr>
      <w:rPr>
        <w:rFonts w:ascii="Wingdings" w:hAnsi="Wingdings" w:hint="default"/>
      </w:rPr>
    </w:lvl>
    <w:lvl w:ilvl="8" w:tplc="04090005" w:tentative="1">
      <w:start w:val="1"/>
      <w:numFmt w:val="bullet"/>
      <w:lvlText w:val=""/>
      <w:lvlJc w:val="left"/>
      <w:pPr>
        <w:ind w:left="4248" w:hanging="440"/>
      </w:pPr>
      <w:rPr>
        <w:rFonts w:ascii="Wingdings" w:hAnsi="Wingdings" w:hint="default"/>
      </w:rPr>
    </w:lvl>
  </w:abstractNum>
  <w:num w:numId="1">
    <w:abstractNumId w:val="8"/>
  </w:num>
  <w:num w:numId="2">
    <w:abstractNumId w:val="12"/>
  </w:num>
  <w:num w:numId="3">
    <w:abstractNumId w:val="4"/>
  </w:num>
  <w:num w:numId="4">
    <w:abstractNumId w:val="3"/>
  </w:num>
  <w:num w:numId="5">
    <w:abstractNumId w:val="6"/>
  </w:num>
  <w:num w:numId="6">
    <w:abstractNumId w:val="2"/>
  </w:num>
  <w:num w:numId="7">
    <w:abstractNumId w:val="1"/>
    <w:lvlOverride w:ilvl="0">
      <w:startOverride w:val="1"/>
    </w:lvlOverride>
  </w:num>
  <w:num w:numId="8">
    <w:abstractNumId w:val="13"/>
  </w:num>
  <w:num w:numId="9">
    <w:abstractNumId w:val="10"/>
  </w:num>
  <w:num w:numId="10">
    <w:abstractNumId w:val="11"/>
  </w:num>
  <w:num w:numId="11">
    <w:abstractNumId w:val="5"/>
  </w:num>
  <w:num w:numId="12">
    <w:abstractNumId w:val="7"/>
    <w:lvlOverride w:ilvl="0">
      <w:startOverride w:val="1"/>
    </w:lvlOverride>
  </w:num>
  <w:num w:numId="13">
    <w:abstractNumId w:val="9"/>
  </w:num>
  <w:num w:numId="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32458"/>
    <w:rsid w:val="00037248"/>
    <w:rsid w:val="00040AB9"/>
    <w:rsid w:val="0004490A"/>
    <w:rsid w:val="00071E50"/>
    <w:rsid w:val="000779A4"/>
    <w:rsid w:val="00095810"/>
    <w:rsid w:val="000A0E8B"/>
    <w:rsid w:val="000A6BF7"/>
    <w:rsid w:val="000B286C"/>
    <w:rsid w:val="000B5708"/>
    <w:rsid w:val="000B64D5"/>
    <w:rsid w:val="000C0BE2"/>
    <w:rsid w:val="000D0D3C"/>
    <w:rsid w:val="000F2CC0"/>
    <w:rsid w:val="00106F35"/>
    <w:rsid w:val="00120BDA"/>
    <w:rsid w:val="00151783"/>
    <w:rsid w:val="00173422"/>
    <w:rsid w:val="00175E6D"/>
    <w:rsid w:val="00197547"/>
    <w:rsid w:val="001A0609"/>
    <w:rsid w:val="001A472B"/>
    <w:rsid w:val="001C1021"/>
    <w:rsid w:val="001C1DB0"/>
    <w:rsid w:val="001C268B"/>
    <w:rsid w:val="001E01E6"/>
    <w:rsid w:val="001F25F2"/>
    <w:rsid w:val="001F3612"/>
    <w:rsid w:val="00204BD8"/>
    <w:rsid w:val="00213A41"/>
    <w:rsid w:val="00223234"/>
    <w:rsid w:val="00224DBF"/>
    <w:rsid w:val="002772E0"/>
    <w:rsid w:val="00290F19"/>
    <w:rsid w:val="00296258"/>
    <w:rsid w:val="002B0665"/>
    <w:rsid w:val="002B1307"/>
    <w:rsid w:val="002C6B18"/>
    <w:rsid w:val="002D48AE"/>
    <w:rsid w:val="002F1F46"/>
    <w:rsid w:val="0030617D"/>
    <w:rsid w:val="0031705C"/>
    <w:rsid w:val="003315B6"/>
    <w:rsid w:val="003329A7"/>
    <w:rsid w:val="00334909"/>
    <w:rsid w:val="00343734"/>
    <w:rsid w:val="00343F24"/>
    <w:rsid w:val="00344E41"/>
    <w:rsid w:val="00350F6C"/>
    <w:rsid w:val="00352505"/>
    <w:rsid w:val="00361CC7"/>
    <w:rsid w:val="003629FD"/>
    <w:rsid w:val="00362DFA"/>
    <w:rsid w:val="0036345A"/>
    <w:rsid w:val="00364C42"/>
    <w:rsid w:val="00365867"/>
    <w:rsid w:val="00365AEA"/>
    <w:rsid w:val="003819C5"/>
    <w:rsid w:val="00390388"/>
    <w:rsid w:val="003A710C"/>
    <w:rsid w:val="003B5230"/>
    <w:rsid w:val="003B5883"/>
    <w:rsid w:val="003B752A"/>
    <w:rsid w:val="003C371A"/>
    <w:rsid w:val="003D1643"/>
    <w:rsid w:val="003E471E"/>
    <w:rsid w:val="004045F3"/>
    <w:rsid w:val="00423CF3"/>
    <w:rsid w:val="0042711C"/>
    <w:rsid w:val="0044248F"/>
    <w:rsid w:val="00446AF1"/>
    <w:rsid w:val="00462C7B"/>
    <w:rsid w:val="00462D4A"/>
    <w:rsid w:val="0047229A"/>
    <w:rsid w:val="0048386A"/>
    <w:rsid w:val="004A409F"/>
    <w:rsid w:val="004B5F19"/>
    <w:rsid w:val="004D0EC3"/>
    <w:rsid w:val="004D226C"/>
    <w:rsid w:val="004E05A4"/>
    <w:rsid w:val="004E3580"/>
    <w:rsid w:val="00502D96"/>
    <w:rsid w:val="00511861"/>
    <w:rsid w:val="005264D9"/>
    <w:rsid w:val="00530BB5"/>
    <w:rsid w:val="00545240"/>
    <w:rsid w:val="0056003B"/>
    <w:rsid w:val="005708EB"/>
    <w:rsid w:val="00572286"/>
    <w:rsid w:val="005A3AC1"/>
    <w:rsid w:val="005A3EF8"/>
    <w:rsid w:val="005B060B"/>
    <w:rsid w:val="005B5272"/>
    <w:rsid w:val="005C3132"/>
    <w:rsid w:val="005C4307"/>
    <w:rsid w:val="005C6ABD"/>
    <w:rsid w:val="005D2FED"/>
    <w:rsid w:val="005E23FC"/>
    <w:rsid w:val="00600B4C"/>
    <w:rsid w:val="00633B23"/>
    <w:rsid w:val="0063716F"/>
    <w:rsid w:val="00676906"/>
    <w:rsid w:val="00682DD5"/>
    <w:rsid w:val="0068749B"/>
    <w:rsid w:val="006A5E66"/>
    <w:rsid w:val="006B4BBF"/>
    <w:rsid w:val="006B787B"/>
    <w:rsid w:val="006C668E"/>
    <w:rsid w:val="006D0D6B"/>
    <w:rsid w:val="006D23FB"/>
    <w:rsid w:val="006D5931"/>
    <w:rsid w:val="006E26D2"/>
    <w:rsid w:val="006E2DFD"/>
    <w:rsid w:val="006F5B3C"/>
    <w:rsid w:val="00700862"/>
    <w:rsid w:val="007175FB"/>
    <w:rsid w:val="007232AC"/>
    <w:rsid w:val="00725B65"/>
    <w:rsid w:val="00734A80"/>
    <w:rsid w:val="00740CB4"/>
    <w:rsid w:val="00760E01"/>
    <w:rsid w:val="007614F5"/>
    <w:rsid w:val="00767BF3"/>
    <w:rsid w:val="00790137"/>
    <w:rsid w:val="007A5C7A"/>
    <w:rsid w:val="007C480D"/>
    <w:rsid w:val="007C5EBF"/>
    <w:rsid w:val="007E269E"/>
    <w:rsid w:val="007E3C59"/>
    <w:rsid w:val="007F4794"/>
    <w:rsid w:val="00824381"/>
    <w:rsid w:val="00840163"/>
    <w:rsid w:val="008B75A6"/>
    <w:rsid w:val="008C1078"/>
    <w:rsid w:val="008C59DD"/>
    <w:rsid w:val="008D1724"/>
    <w:rsid w:val="008D20EF"/>
    <w:rsid w:val="008E59B4"/>
    <w:rsid w:val="008F1033"/>
    <w:rsid w:val="00906118"/>
    <w:rsid w:val="00907FF1"/>
    <w:rsid w:val="0091088F"/>
    <w:rsid w:val="00912A32"/>
    <w:rsid w:val="00920641"/>
    <w:rsid w:val="00951361"/>
    <w:rsid w:val="009551A7"/>
    <w:rsid w:val="00956FF4"/>
    <w:rsid w:val="00961C51"/>
    <w:rsid w:val="009659C6"/>
    <w:rsid w:val="0097217A"/>
    <w:rsid w:val="00990EDC"/>
    <w:rsid w:val="00996A70"/>
    <w:rsid w:val="009A2AC2"/>
    <w:rsid w:val="009D0FDF"/>
    <w:rsid w:val="009D62AA"/>
    <w:rsid w:val="009F7944"/>
    <w:rsid w:val="00A24791"/>
    <w:rsid w:val="00A31B61"/>
    <w:rsid w:val="00A347BC"/>
    <w:rsid w:val="00A40336"/>
    <w:rsid w:val="00A41CF1"/>
    <w:rsid w:val="00A47F92"/>
    <w:rsid w:val="00A57C24"/>
    <w:rsid w:val="00A639AA"/>
    <w:rsid w:val="00A67970"/>
    <w:rsid w:val="00A86EB0"/>
    <w:rsid w:val="00A96EDB"/>
    <w:rsid w:val="00AA0E49"/>
    <w:rsid w:val="00AA6936"/>
    <w:rsid w:val="00AB026B"/>
    <w:rsid w:val="00AC1102"/>
    <w:rsid w:val="00AD0665"/>
    <w:rsid w:val="00AF49A0"/>
    <w:rsid w:val="00B04763"/>
    <w:rsid w:val="00B202A2"/>
    <w:rsid w:val="00B24862"/>
    <w:rsid w:val="00B438FA"/>
    <w:rsid w:val="00B4523B"/>
    <w:rsid w:val="00B675E2"/>
    <w:rsid w:val="00B70793"/>
    <w:rsid w:val="00B71DF9"/>
    <w:rsid w:val="00B75DF3"/>
    <w:rsid w:val="00B94010"/>
    <w:rsid w:val="00BB3BEA"/>
    <w:rsid w:val="00BB744C"/>
    <w:rsid w:val="00BC51AD"/>
    <w:rsid w:val="00BC6955"/>
    <w:rsid w:val="00BE2F6B"/>
    <w:rsid w:val="00C31646"/>
    <w:rsid w:val="00C3261F"/>
    <w:rsid w:val="00C40018"/>
    <w:rsid w:val="00C6246D"/>
    <w:rsid w:val="00C67A28"/>
    <w:rsid w:val="00C77973"/>
    <w:rsid w:val="00C93CED"/>
    <w:rsid w:val="00C970EE"/>
    <w:rsid w:val="00CC7F30"/>
    <w:rsid w:val="00CE096B"/>
    <w:rsid w:val="00CF626E"/>
    <w:rsid w:val="00D02BD1"/>
    <w:rsid w:val="00D04BD4"/>
    <w:rsid w:val="00D13889"/>
    <w:rsid w:val="00D20572"/>
    <w:rsid w:val="00D327BB"/>
    <w:rsid w:val="00D35515"/>
    <w:rsid w:val="00D467A5"/>
    <w:rsid w:val="00D84251"/>
    <w:rsid w:val="00DA0176"/>
    <w:rsid w:val="00DA07A7"/>
    <w:rsid w:val="00DA08DD"/>
    <w:rsid w:val="00DC64A6"/>
    <w:rsid w:val="00DD1641"/>
    <w:rsid w:val="00DD40E8"/>
    <w:rsid w:val="00DE35B8"/>
    <w:rsid w:val="00DF0DED"/>
    <w:rsid w:val="00DF3177"/>
    <w:rsid w:val="00DF3A32"/>
    <w:rsid w:val="00E01F55"/>
    <w:rsid w:val="00E35E17"/>
    <w:rsid w:val="00E42412"/>
    <w:rsid w:val="00E51608"/>
    <w:rsid w:val="00E676C7"/>
    <w:rsid w:val="00E773F2"/>
    <w:rsid w:val="00E84302"/>
    <w:rsid w:val="00E91734"/>
    <w:rsid w:val="00EA2BD9"/>
    <w:rsid w:val="00EB3247"/>
    <w:rsid w:val="00EB7049"/>
    <w:rsid w:val="00ED2362"/>
    <w:rsid w:val="00EE05DF"/>
    <w:rsid w:val="00EE2054"/>
    <w:rsid w:val="00EF0BA8"/>
    <w:rsid w:val="00EF3F3C"/>
    <w:rsid w:val="00F0127B"/>
    <w:rsid w:val="00F34C54"/>
    <w:rsid w:val="00F57D43"/>
    <w:rsid w:val="00F608D1"/>
    <w:rsid w:val="00F72032"/>
    <w:rsid w:val="00F80858"/>
    <w:rsid w:val="00FA08C4"/>
    <w:rsid w:val="00FB665B"/>
    <w:rsid w:val="00FC4D70"/>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60AE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229A"/>
    <w:pPr>
      <w:ind w:leftChars="400" w:left="800"/>
    </w:pPr>
  </w:style>
  <w:style w:type="paragraph" w:styleId="a5">
    <w:name w:val="header"/>
    <w:basedOn w:val="a"/>
    <w:link w:val="Char"/>
    <w:uiPriority w:val="99"/>
    <w:unhideWhenUsed/>
    <w:rsid w:val="006D23FB"/>
    <w:pPr>
      <w:tabs>
        <w:tab w:val="center" w:pos="4513"/>
        <w:tab w:val="right" w:pos="9026"/>
      </w:tabs>
      <w:snapToGrid w:val="0"/>
    </w:pPr>
  </w:style>
  <w:style w:type="character" w:customStyle="1" w:styleId="Char">
    <w:name w:val="머리글 Char"/>
    <w:basedOn w:val="a0"/>
    <w:link w:val="a5"/>
    <w:uiPriority w:val="99"/>
    <w:rsid w:val="006D23FB"/>
  </w:style>
  <w:style w:type="paragraph" w:styleId="a6">
    <w:name w:val="footer"/>
    <w:basedOn w:val="a"/>
    <w:link w:val="Char0"/>
    <w:uiPriority w:val="99"/>
    <w:unhideWhenUsed/>
    <w:rsid w:val="006D23FB"/>
    <w:pPr>
      <w:tabs>
        <w:tab w:val="center" w:pos="4513"/>
        <w:tab w:val="right" w:pos="9026"/>
      </w:tabs>
      <w:snapToGrid w:val="0"/>
    </w:pPr>
  </w:style>
  <w:style w:type="character" w:customStyle="1" w:styleId="Char0">
    <w:name w:val="바닥글 Char"/>
    <w:basedOn w:val="a0"/>
    <w:link w:val="a6"/>
    <w:uiPriority w:val="99"/>
    <w:rsid w:val="006D23FB"/>
  </w:style>
  <w:style w:type="character" w:styleId="a7">
    <w:name w:val="Hyperlink"/>
    <w:uiPriority w:val="99"/>
    <w:unhideWhenUsed/>
    <w:rsid w:val="003329A7"/>
    <w:rPr>
      <w:color w:val="0563C1"/>
      <w:u w:val="single"/>
    </w:rPr>
  </w:style>
  <w:style w:type="paragraph" w:styleId="a8">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 w:type="paragraph" w:customStyle="1" w:styleId="Style13">
    <w:name w:val="_Style 13"/>
    <w:rsid w:val="003A710C"/>
    <w:pPr>
      <w:spacing w:before="120" w:after="120" w:line="288" w:lineRule="auto"/>
    </w:pPr>
    <w:rPr>
      <w:rFonts w:ascii="Arial" w:eastAsia="DengXian"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6419">
      <w:bodyDiv w:val="1"/>
      <w:marLeft w:val="0"/>
      <w:marRight w:val="0"/>
      <w:marTop w:val="0"/>
      <w:marBottom w:val="0"/>
      <w:divBdr>
        <w:top w:val="none" w:sz="0" w:space="0" w:color="auto"/>
        <w:left w:val="none" w:sz="0" w:space="0" w:color="auto"/>
        <w:bottom w:val="none" w:sz="0" w:space="0" w:color="auto"/>
        <w:right w:val="none" w:sz="0" w:space="0" w:color="auto"/>
      </w:divBdr>
    </w:div>
    <w:div w:id="733310501">
      <w:bodyDiv w:val="1"/>
      <w:marLeft w:val="0"/>
      <w:marRight w:val="0"/>
      <w:marTop w:val="0"/>
      <w:marBottom w:val="0"/>
      <w:divBdr>
        <w:top w:val="none" w:sz="0" w:space="0" w:color="auto"/>
        <w:left w:val="none" w:sz="0" w:space="0" w:color="auto"/>
        <w:bottom w:val="none" w:sz="0" w:space="0" w:color="auto"/>
        <w:right w:val="none" w:sz="0" w:space="0" w:color="auto"/>
      </w:divBdr>
    </w:div>
    <w:div w:id="1175803349">
      <w:bodyDiv w:val="1"/>
      <w:marLeft w:val="0"/>
      <w:marRight w:val="0"/>
      <w:marTop w:val="0"/>
      <w:marBottom w:val="0"/>
      <w:divBdr>
        <w:top w:val="none" w:sz="0" w:space="0" w:color="auto"/>
        <w:left w:val="none" w:sz="0" w:space="0" w:color="auto"/>
        <w:bottom w:val="none" w:sz="0" w:space="0" w:color="auto"/>
        <w:right w:val="none" w:sz="0" w:space="0" w:color="auto"/>
      </w:divBdr>
    </w:div>
    <w:div w:id="1323043809">
      <w:bodyDiv w:val="1"/>
      <w:marLeft w:val="0"/>
      <w:marRight w:val="0"/>
      <w:marTop w:val="0"/>
      <w:marBottom w:val="0"/>
      <w:divBdr>
        <w:top w:val="none" w:sz="0" w:space="0" w:color="auto"/>
        <w:left w:val="none" w:sz="0" w:space="0" w:color="auto"/>
        <w:bottom w:val="none" w:sz="0" w:space="0" w:color="auto"/>
        <w:right w:val="none" w:sz="0" w:space="0" w:color="auto"/>
      </w:divBdr>
    </w:div>
    <w:div w:id="1720858638">
      <w:bodyDiv w:val="1"/>
      <w:marLeft w:val="0"/>
      <w:marRight w:val="0"/>
      <w:marTop w:val="0"/>
      <w:marBottom w:val="0"/>
      <w:divBdr>
        <w:top w:val="none" w:sz="0" w:space="0" w:color="auto"/>
        <w:left w:val="none" w:sz="0" w:space="0" w:color="auto"/>
        <w:bottom w:val="none" w:sz="0" w:space="0" w:color="auto"/>
        <w:right w:val="none" w:sz="0" w:space="0" w:color="auto"/>
      </w:divBdr>
    </w:div>
    <w:div w:id="1969357596">
      <w:bodyDiv w:val="1"/>
      <w:marLeft w:val="0"/>
      <w:marRight w:val="0"/>
      <w:marTop w:val="0"/>
      <w:marBottom w:val="0"/>
      <w:divBdr>
        <w:top w:val="none" w:sz="0" w:space="0" w:color="auto"/>
        <w:left w:val="none" w:sz="0" w:space="0" w:color="auto"/>
        <w:bottom w:val="none" w:sz="0" w:space="0" w:color="auto"/>
        <w:right w:val="none" w:sz="0" w:space="0" w:color="auto"/>
      </w:divBdr>
      <w:divsChild>
        <w:div w:id="947391170">
          <w:marLeft w:val="0"/>
          <w:marRight w:val="0"/>
          <w:marTop w:val="0"/>
          <w:marBottom w:val="0"/>
          <w:divBdr>
            <w:top w:val="none" w:sz="0" w:space="0" w:color="auto"/>
            <w:left w:val="none" w:sz="0" w:space="0" w:color="auto"/>
            <w:bottom w:val="none" w:sz="0" w:space="0" w:color="auto"/>
            <w:right w:val="none" w:sz="0" w:space="0" w:color="auto"/>
          </w:divBdr>
          <w:divsChild>
            <w:div w:id="1315795824">
              <w:marLeft w:val="-150"/>
              <w:marRight w:val="-150"/>
              <w:marTop w:val="0"/>
              <w:marBottom w:val="0"/>
              <w:divBdr>
                <w:top w:val="none" w:sz="0" w:space="0" w:color="auto"/>
                <w:left w:val="none" w:sz="0" w:space="0" w:color="auto"/>
                <w:bottom w:val="none" w:sz="0" w:space="0" w:color="auto"/>
                <w:right w:val="none" w:sz="0" w:space="0" w:color="auto"/>
              </w:divBdr>
              <w:divsChild>
                <w:div w:id="936907075">
                  <w:marLeft w:val="0"/>
                  <w:marRight w:val="0"/>
                  <w:marTop w:val="0"/>
                  <w:marBottom w:val="0"/>
                  <w:divBdr>
                    <w:top w:val="none" w:sz="0" w:space="0" w:color="auto"/>
                    <w:left w:val="none" w:sz="0" w:space="0" w:color="auto"/>
                    <w:bottom w:val="none" w:sz="0" w:space="0" w:color="auto"/>
                    <w:right w:val="none" w:sz="0" w:space="0" w:color="auto"/>
                  </w:divBdr>
                  <w:divsChild>
                    <w:div w:id="1553732691">
                      <w:marLeft w:val="0"/>
                      <w:marRight w:val="0"/>
                      <w:marTop w:val="0"/>
                      <w:marBottom w:val="0"/>
                      <w:divBdr>
                        <w:top w:val="none" w:sz="0" w:space="0" w:color="auto"/>
                        <w:left w:val="none" w:sz="0" w:space="0" w:color="auto"/>
                        <w:bottom w:val="none" w:sz="0" w:space="0" w:color="auto"/>
                        <w:right w:val="none" w:sz="0" w:space="0" w:color="auto"/>
                      </w:divBdr>
                      <w:divsChild>
                        <w:div w:id="10215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066">
          <w:marLeft w:val="0"/>
          <w:marRight w:val="0"/>
          <w:marTop w:val="0"/>
          <w:marBottom w:val="0"/>
          <w:divBdr>
            <w:top w:val="none" w:sz="0" w:space="0" w:color="auto"/>
            <w:left w:val="none" w:sz="0" w:space="0" w:color="auto"/>
            <w:bottom w:val="none" w:sz="0" w:space="0" w:color="auto"/>
            <w:right w:val="none" w:sz="0" w:space="0" w:color="auto"/>
          </w:divBdr>
          <w:divsChild>
            <w:div w:id="669017295">
              <w:marLeft w:val="0"/>
              <w:marRight w:val="0"/>
              <w:marTop w:val="0"/>
              <w:marBottom w:val="0"/>
              <w:divBdr>
                <w:top w:val="none" w:sz="0" w:space="0" w:color="auto"/>
                <w:left w:val="none" w:sz="0" w:space="0" w:color="auto"/>
                <w:bottom w:val="none" w:sz="0" w:space="0" w:color="auto"/>
                <w:right w:val="none" w:sz="0" w:space="0" w:color="auto"/>
              </w:divBdr>
              <w:divsChild>
                <w:div w:id="1031151773">
                  <w:marLeft w:val="0"/>
                  <w:marRight w:val="0"/>
                  <w:marTop w:val="0"/>
                  <w:marBottom w:val="0"/>
                  <w:divBdr>
                    <w:top w:val="none" w:sz="0" w:space="0" w:color="auto"/>
                    <w:left w:val="none" w:sz="0" w:space="0" w:color="auto"/>
                    <w:bottom w:val="none" w:sz="0" w:space="0" w:color="auto"/>
                    <w:right w:val="none" w:sz="0" w:space="0" w:color="auto"/>
                  </w:divBdr>
                  <w:divsChild>
                    <w:div w:id="1003817779">
                      <w:marLeft w:val="0"/>
                      <w:marRight w:val="0"/>
                      <w:marTop w:val="0"/>
                      <w:marBottom w:val="0"/>
                      <w:divBdr>
                        <w:top w:val="none" w:sz="0" w:space="0" w:color="auto"/>
                        <w:left w:val="none" w:sz="0" w:space="0" w:color="auto"/>
                        <w:bottom w:val="none" w:sz="0" w:space="0" w:color="auto"/>
                        <w:right w:val="none" w:sz="0" w:space="0" w:color="auto"/>
                      </w:divBdr>
                      <w:divsChild>
                        <w:div w:id="1516578176">
                          <w:marLeft w:val="0"/>
                          <w:marRight w:val="0"/>
                          <w:marTop w:val="0"/>
                          <w:marBottom w:val="0"/>
                          <w:divBdr>
                            <w:top w:val="none" w:sz="0" w:space="0" w:color="auto"/>
                            <w:left w:val="none" w:sz="0" w:space="0" w:color="auto"/>
                            <w:bottom w:val="none" w:sz="0" w:space="0" w:color="auto"/>
                            <w:right w:val="none" w:sz="0" w:space="0" w:color="auto"/>
                          </w:divBdr>
                          <w:divsChild>
                            <w:div w:id="1507742208">
                              <w:marLeft w:val="0"/>
                              <w:marRight w:val="0"/>
                              <w:marTop w:val="0"/>
                              <w:marBottom w:val="0"/>
                              <w:divBdr>
                                <w:top w:val="none" w:sz="0" w:space="0" w:color="auto"/>
                                <w:left w:val="none" w:sz="0" w:space="0" w:color="auto"/>
                                <w:bottom w:val="none" w:sz="0" w:space="0" w:color="auto"/>
                                <w:right w:val="none" w:sz="0" w:space="0" w:color="auto"/>
                              </w:divBdr>
                            </w:div>
                          </w:divsChild>
                        </w:div>
                        <w:div w:id="1249929038">
                          <w:marLeft w:val="0"/>
                          <w:marRight w:val="0"/>
                          <w:marTop w:val="0"/>
                          <w:marBottom w:val="0"/>
                          <w:divBdr>
                            <w:top w:val="none" w:sz="0" w:space="0" w:color="auto"/>
                            <w:left w:val="none" w:sz="0" w:space="0" w:color="auto"/>
                            <w:bottom w:val="none" w:sz="0" w:space="0" w:color="auto"/>
                            <w:right w:val="none" w:sz="0" w:space="0" w:color="auto"/>
                          </w:divBdr>
                          <w:divsChild>
                            <w:div w:id="1326782421">
                              <w:marLeft w:val="0"/>
                              <w:marRight w:val="0"/>
                              <w:marTop w:val="0"/>
                              <w:marBottom w:val="0"/>
                              <w:divBdr>
                                <w:top w:val="none" w:sz="0" w:space="0" w:color="auto"/>
                                <w:left w:val="none" w:sz="0" w:space="0" w:color="auto"/>
                                <w:bottom w:val="none" w:sz="0" w:space="0" w:color="auto"/>
                                <w:right w:val="none" w:sz="0" w:space="0" w:color="auto"/>
                              </w:divBdr>
                              <w:divsChild>
                                <w:div w:id="511529668">
                                  <w:marLeft w:val="0"/>
                                  <w:marRight w:val="0"/>
                                  <w:marTop w:val="0"/>
                                  <w:marBottom w:val="0"/>
                                  <w:divBdr>
                                    <w:top w:val="none" w:sz="0" w:space="0" w:color="auto"/>
                                    <w:left w:val="none" w:sz="0" w:space="0" w:color="auto"/>
                                    <w:bottom w:val="none" w:sz="0" w:space="0" w:color="auto"/>
                                    <w:right w:val="none" w:sz="0" w:space="0" w:color="auto"/>
                                  </w:divBdr>
                                  <w:divsChild>
                                    <w:div w:id="5540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5C25F-6B68-4513-B700-B18C7748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719</Words>
  <Characters>5055</Characters>
  <Application>Microsoft Office Word</Application>
  <DocSecurity>0</DocSecurity>
  <Lines>42</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Hanyang University</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Punt</dc:creator>
  <cp:keywords/>
  <dc:description/>
  <cp:lastModifiedBy>노상욱</cp:lastModifiedBy>
  <cp:revision>58</cp:revision>
  <cp:lastPrinted>2025-06-05T07:08:00Z</cp:lastPrinted>
  <dcterms:created xsi:type="dcterms:W3CDTF">2025-02-10T06:45:00Z</dcterms:created>
  <dcterms:modified xsi:type="dcterms:W3CDTF">2025-09-15T01:31:00Z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e8b152cf0c845438a962bc11541c97042c7fa674afef0612969488906010b8c4</vt:lpwstr>
  </property>
</Properties>
</file>