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30347C" w14:paraId="3314E9C4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54A4A998" w14:textId="77777777" w:rsidR="0030347C" w:rsidRPr="000D0D3C" w:rsidRDefault="0030347C" w:rsidP="0030347C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C0B0F93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123" w:type="dxa"/>
            <w:gridSpan w:val="6"/>
          </w:tcPr>
          <w:p w14:paraId="5F614EB2" w14:textId="1ED88BDE" w:rsidR="0030347C" w:rsidRDefault="0030347C" w:rsidP="0030347C">
            <w:pPr>
              <w:pStyle w:val="a8"/>
            </w:pPr>
            <w:r>
              <w:rPr>
                <w:color w:val="000000"/>
                <w:szCs w:val="20"/>
              </w:rPr>
              <w:t>Jun Moon</w:t>
            </w:r>
          </w:p>
        </w:tc>
      </w:tr>
      <w:tr w:rsidR="0030347C" w14:paraId="36E9235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458DBA5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FEF21CF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123" w:type="dxa"/>
            <w:gridSpan w:val="6"/>
          </w:tcPr>
          <w:p w14:paraId="33F0C603" w14:textId="747A85BB" w:rsidR="0030347C" w:rsidRDefault="0030347C" w:rsidP="0030347C">
            <w:pPr>
              <w:pStyle w:val="a8"/>
            </w:pPr>
            <w:r>
              <w:rPr>
                <w:color w:val="000000"/>
                <w:szCs w:val="20"/>
              </w:rPr>
              <w:t>junmoon@hanyang.ac.kr</w:t>
            </w:r>
          </w:p>
        </w:tc>
      </w:tr>
      <w:tr w:rsidR="0030347C" w14:paraId="484A2B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8FD16DF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0633C2F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123" w:type="dxa"/>
            <w:gridSpan w:val="6"/>
          </w:tcPr>
          <w:p w14:paraId="4A08A260" w14:textId="1B695F15" w:rsidR="0030347C" w:rsidRDefault="0030347C" w:rsidP="0030347C">
            <w:pPr>
              <w:pStyle w:val="a8"/>
            </w:pPr>
            <w:r>
              <w:rPr>
                <w:color w:val="000000"/>
                <w:szCs w:val="20"/>
              </w:rPr>
              <w:t>College of Engineering</w:t>
            </w:r>
          </w:p>
        </w:tc>
      </w:tr>
      <w:tr w:rsidR="0030347C" w14:paraId="14E0E1CA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607DF7CF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B98B8D5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123" w:type="dxa"/>
            <w:gridSpan w:val="6"/>
          </w:tcPr>
          <w:p w14:paraId="0CF7AE28" w14:textId="34715DC1" w:rsidR="0030347C" w:rsidRDefault="0030347C" w:rsidP="0030347C">
            <w:pPr>
              <w:pStyle w:val="a8"/>
            </w:pPr>
            <w:r>
              <w:rPr>
                <w:color w:val="000000"/>
                <w:szCs w:val="20"/>
              </w:rPr>
              <w:t>Department of Electrical Engineering</w:t>
            </w:r>
          </w:p>
        </w:tc>
      </w:tr>
      <w:tr w:rsidR="0030347C" w14:paraId="3464B2B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1242D123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85DDB85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123" w:type="dxa"/>
            <w:gridSpan w:val="6"/>
          </w:tcPr>
          <w:p w14:paraId="33BB52D0" w14:textId="7C2686A2" w:rsidR="0030347C" w:rsidRDefault="00532584" w:rsidP="0030347C">
            <w:pPr>
              <w:pStyle w:val="a8"/>
            </w:pPr>
            <w:hyperlink r:id="rId8" w:history="1">
              <w:r w:rsidR="0030347C" w:rsidRPr="008540B2">
                <w:rPr>
                  <w:rStyle w:val="a7"/>
                  <w:szCs w:val="20"/>
                </w:rPr>
                <w:t>https://junmoony.github.io/</w:t>
              </w:r>
            </w:hyperlink>
          </w:p>
        </w:tc>
      </w:tr>
      <w:tr w:rsidR="0030347C" w14:paraId="11434FA3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62885A0" w14:textId="77777777" w:rsidR="0030347C" w:rsidRPr="000D0D3C" w:rsidRDefault="0030347C" w:rsidP="0030347C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9B039F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1844" w:type="dxa"/>
          </w:tcPr>
          <w:p w14:paraId="74E6C2F3" w14:textId="77777777" w:rsidR="0030347C" w:rsidRDefault="0030347C" w:rsidP="0030347C">
            <w:pPr>
              <w:pStyle w:val="a8"/>
              <w:jc w:val="center"/>
            </w:pPr>
            <w:r>
              <w:rPr>
                <w:rFonts w:hint="eastAsia"/>
              </w:rPr>
              <w:t>TBA</w:t>
            </w:r>
          </w:p>
        </w:tc>
        <w:tc>
          <w:tcPr>
            <w:tcW w:w="1438" w:type="dxa"/>
            <w:shd w:val="clear" w:color="auto" w:fill="EDEDED"/>
            <w:vAlign w:val="center"/>
          </w:tcPr>
          <w:p w14:paraId="53D1DC76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463" w:type="dxa"/>
            <w:gridSpan w:val="2"/>
          </w:tcPr>
          <w:p w14:paraId="35038232" w14:textId="57DFD9FB" w:rsidR="0030347C" w:rsidRDefault="00532584" w:rsidP="0030347C">
            <w:pPr>
              <w:pStyle w:val="a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AT3008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2A67E25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497" w:type="dxa"/>
            <w:vAlign w:val="center"/>
          </w:tcPr>
          <w:p w14:paraId="2842444F" w14:textId="50DAF7C9" w:rsidR="0030347C" w:rsidRDefault="0030347C" w:rsidP="0030347C">
            <w:pPr>
              <w:pStyle w:val="a8"/>
              <w:jc w:val="center"/>
            </w:pPr>
            <w:r>
              <w:t>3</w:t>
            </w:r>
          </w:p>
        </w:tc>
      </w:tr>
      <w:tr w:rsidR="0030347C" w14:paraId="62C23169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52D7E3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30F7BB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123" w:type="dxa"/>
            <w:gridSpan w:val="6"/>
          </w:tcPr>
          <w:p w14:paraId="109C99BA" w14:textId="18A9E5B9" w:rsidR="0030347C" w:rsidRDefault="0030347C" w:rsidP="0030347C">
            <w:pPr>
              <w:pStyle w:val="a8"/>
              <w:jc w:val="center"/>
            </w:pPr>
            <w:r>
              <w:rPr>
                <w:color w:val="000000"/>
                <w:szCs w:val="20"/>
              </w:rPr>
              <w:t>Numerical Analysis</w:t>
            </w:r>
          </w:p>
        </w:tc>
      </w:tr>
      <w:tr w:rsidR="0030347C" w14:paraId="42FCFD9F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EEE75DD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2C8EA1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123" w:type="dxa"/>
            <w:gridSpan w:val="6"/>
          </w:tcPr>
          <w:p w14:paraId="21688D2F" w14:textId="6A22FEF9" w:rsidR="0030347C" w:rsidRDefault="0030347C" w:rsidP="0030347C">
            <w:pPr>
              <w:pStyle w:val="a8"/>
              <w:jc w:val="center"/>
            </w:pPr>
            <w:r>
              <w:rPr>
                <w:color w:val="000000"/>
                <w:szCs w:val="20"/>
              </w:rPr>
              <w:t xml:space="preserve">Mon-Fri / </w:t>
            </w:r>
            <w:r w:rsidR="00FC6EB5">
              <w:rPr>
                <w:color w:val="000000"/>
                <w:szCs w:val="20"/>
              </w:rPr>
              <w:t>09</w:t>
            </w:r>
            <w:r>
              <w:rPr>
                <w:color w:val="000000"/>
                <w:szCs w:val="20"/>
              </w:rPr>
              <w:t xml:space="preserve">:00 ~ </w:t>
            </w:r>
            <w:r w:rsidR="00FC6EB5">
              <w:rPr>
                <w:color w:val="000000"/>
                <w:szCs w:val="20"/>
              </w:rPr>
              <w:t>15</w:t>
            </w:r>
            <w:r>
              <w:rPr>
                <w:color w:val="000000"/>
                <w:szCs w:val="20"/>
              </w:rPr>
              <w:t>:</w:t>
            </w:r>
            <w:r w:rsidR="00FC6EB5">
              <w:rPr>
                <w:color w:val="000000"/>
                <w:szCs w:val="20"/>
              </w:rPr>
              <w:t>0</w:t>
            </w:r>
            <w:r>
              <w:rPr>
                <w:color w:val="000000"/>
                <w:szCs w:val="20"/>
              </w:rPr>
              <w:t>0</w:t>
            </w:r>
          </w:p>
        </w:tc>
      </w:tr>
      <w:tr w:rsidR="0030347C" w14:paraId="217E0871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E9A836A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B084BA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123" w:type="dxa"/>
            <w:gridSpan w:val="6"/>
          </w:tcPr>
          <w:p w14:paraId="76E099ED" w14:textId="6D9F5BE7" w:rsidR="0030347C" w:rsidRDefault="0030347C" w:rsidP="0030347C">
            <w:pPr>
              <w:pStyle w:val="a8"/>
            </w:pPr>
            <w:r w:rsidRPr="00893681">
              <w:rPr>
                <w:color w:val="000000"/>
                <w:szCs w:val="20"/>
              </w:rPr>
              <w:t>This course focuses on basic techniques for the efficient numerical solution of problems in science and</w:t>
            </w:r>
            <w:r>
              <w:rPr>
                <w:color w:val="000000"/>
                <w:szCs w:val="20"/>
              </w:rPr>
              <w:t xml:space="preserve"> </w:t>
            </w:r>
            <w:r w:rsidRPr="00893681">
              <w:rPr>
                <w:color w:val="000000"/>
                <w:szCs w:val="20"/>
              </w:rPr>
              <w:t>engineering. Topics include fixed point, root finding, interpolation, approximation of</w:t>
            </w:r>
            <w:r>
              <w:rPr>
                <w:color w:val="000000"/>
                <w:szCs w:val="20"/>
              </w:rPr>
              <w:t xml:space="preserve"> </w:t>
            </w:r>
            <w:r w:rsidRPr="00893681">
              <w:rPr>
                <w:color w:val="000000"/>
                <w:szCs w:val="20"/>
              </w:rPr>
              <w:t>functions, integration, differential equations, direct and iterative methods in linear algebra</w:t>
            </w:r>
          </w:p>
        </w:tc>
      </w:tr>
      <w:tr w:rsidR="0030347C" w14:paraId="6FD607AE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16ADE4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19F1AD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123" w:type="dxa"/>
            <w:gridSpan w:val="6"/>
          </w:tcPr>
          <w:p w14:paraId="6E593869" w14:textId="51EDF673" w:rsidR="0030347C" w:rsidRPr="00F57D43" w:rsidRDefault="0030347C" w:rsidP="0030347C">
            <w:pPr>
              <w:pStyle w:val="a8"/>
            </w:pPr>
            <w:r>
              <w:rPr>
                <w:color w:val="000000"/>
                <w:szCs w:val="20"/>
              </w:rPr>
              <w:t xml:space="preserve">The course objective is to learn numerical approaches for computation and solving of mathematical equations. We will study various numerical approaches to solve </w:t>
            </w:r>
            <w:r w:rsidRPr="00893681">
              <w:rPr>
                <w:color w:val="000000"/>
                <w:szCs w:val="20"/>
              </w:rPr>
              <w:t>fixed point, root finding, interpolation, approximation of</w:t>
            </w:r>
            <w:r>
              <w:rPr>
                <w:color w:val="000000"/>
                <w:szCs w:val="20"/>
              </w:rPr>
              <w:t xml:space="preserve"> </w:t>
            </w:r>
            <w:r w:rsidRPr="00893681">
              <w:rPr>
                <w:color w:val="000000"/>
                <w:szCs w:val="20"/>
              </w:rPr>
              <w:t xml:space="preserve">functions, integration, </w:t>
            </w:r>
            <w:r>
              <w:rPr>
                <w:color w:val="000000"/>
                <w:szCs w:val="20"/>
              </w:rPr>
              <w:t xml:space="preserve">linear and nonlinear equations and </w:t>
            </w:r>
            <w:r w:rsidRPr="00893681">
              <w:rPr>
                <w:color w:val="000000"/>
                <w:szCs w:val="20"/>
              </w:rPr>
              <w:t>differential equations</w:t>
            </w:r>
          </w:p>
        </w:tc>
      </w:tr>
      <w:tr w:rsidR="0030347C" w14:paraId="349BA2C2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0F1A204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0E1140C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123" w:type="dxa"/>
            <w:gridSpan w:val="6"/>
            <w:vAlign w:val="center"/>
          </w:tcPr>
          <w:p w14:paraId="65CAEAB9" w14:textId="2AF05868" w:rsidR="0030347C" w:rsidRDefault="0030347C" w:rsidP="0030347C">
            <w:pPr>
              <w:pStyle w:val="a8"/>
              <w:numPr>
                <w:ilvl w:val="0"/>
                <w:numId w:val="6"/>
              </w:numPr>
            </w:pPr>
            <w:r>
              <w:t>Engineering mathematics, calculus, linear algebra</w:t>
            </w:r>
          </w:p>
        </w:tc>
      </w:tr>
      <w:tr w:rsidR="0030347C" w14:paraId="30CAC606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1BFC75D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5502149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123" w:type="dxa"/>
            <w:gridSpan w:val="6"/>
            <w:vAlign w:val="center"/>
          </w:tcPr>
          <w:p w14:paraId="2E19D9F1" w14:textId="617C4EAB" w:rsidR="0030347C" w:rsidRDefault="0030347C" w:rsidP="0030347C">
            <w:pPr>
              <w:pStyle w:val="a8"/>
            </w:pPr>
            <w:r w:rsidRPr="00893681">
              <w:rPr>
                <w:color w:val="000000"/>
                <w:szCs w:val="20"/>
              </w:rPr>
              <w:t>Lecture slides by Jun Moon</w:t>
            </w:r>
          </w:p>
        </w:tc>
      </w:tr>
      <w:tr w:rsidR="0030347C" w14:paraId="37C270F5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E1B94FD" w14:textId="77777777" w:rsidR="0030347C" w:rsidRPr="000D0D3C" w:rsidRDefault="0030347C" w:rsidP="0030347C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2FB2AF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1844" w:type="dxa"/>
          </w:tcPr>
          <w:p w14:paraId="47E6B851" w14:textId="320B8E20" w:rsidR="0030347C" w:rsidRDefault="0030347C" w:rsidP="0030347C">
            <w:pPr>
              <w:pStyle w:val="a8"/>
              <w:jc w:val="right"/>
            </w:pPr>
            <w:r>
              <w:rPr>
                <w:color w:val="000000"/>
                <w:szCs w:val="20"/>
              </w:rPr>
              <w:t>10%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7939E5F8" w14:textId="50BDBAA1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>
              <w:rPr>
                <w:b/>
                <w:color w:val="000000"/>
                <w:szCs w:val="20"/>
              </w:rPr>
              <w:t>Quiz</w:t>
            </w:r>
          </w:p>
        </w:tc>
        <w:tc>
          <w:tcPr>
            <w:tcW w:w="2137" w:type="dxa"/>
            <w:gridSpan w:val="3"/>
          </w:tcPr>
          <w:p w14:paraId="3D386689" w14:textId="34C771BA" w:rsidR="0030347C" w:rsidRDefault="0030347C" w:rsidP="0030347C">
            <w:pPr>
              <w:pStyle w:val="a8"/>
              <w:jc w:val="right"/>
            </w:pPr>
            <w:r>
              <w:rPr>
                <w:color w:val="000000"/>
                <w:szCs w:val="20"/>
              </w:rPr>
              <w:t>%</w:t>
            </w:r>
          </w:p>
        </w:tc>
      </w:tr>
      <w:tr w:rsidR="0030347C" w14:paraId="0C003143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39744304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3BCC64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1844" w:type="dxa"/>
          </w:tcPr>
          <w:p w14:paraId="5D1CED4C" w14:textId="7FF597BF" w:rsidR="0030347C" w:rsidRDefault="0030347C" w:rsidP="0030347C">
            <w:pPr>
              <w:pStyle w:val="a8"/>
              <w:jc w:val="right"/>
            </w:pPr>
            <w:r>
              <w:rPr>
                <w:color w:val="000000"/>
                <w:szCs w:val="20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39C855B3" w14:textId="194477EE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>
              <w:rPr>
                <w:b/>
                <w:color w:val="000000"/>
                <w:szCs w:val="20"/>
              </w:rPr>
              <w:t>Mid-term Exam</w:t>
            </w:r>
          </w:p>
        </w:tc>
        <w:tc>
          <w:tcPr>
            <w:tcW w:w="2137" w:type="dxa"/>
            <w:gridSpan w:val="3"/>
          </w:tcPr>
          <w:p w14:paraId="558C8CBE" w14:textId="58DEB64F" w:rsidR="0030347C" w:rsidRDefault="0030347C" w:rsidP="0030347C">
            <w:pPr>
              <w:pStyle w:val="a8"/>
              <w:jc w:val="right"/>
            </w:pPr>
            <w:r>
              <w:rPr>
                <w:color w:val="000000"/>
                <w:szCs w:val="20"/>
              </w:rPr>
              <w:t>20%</w:t>
            </w:r>
          </w:p>
        </w:tc>
      </w:tr>
      <w:tr w:rsidR="0030347C" w14:paraId="46E6EADD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7E6EA1D1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7542BDE4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1844" w:type="dxa"/>
          </w:tcPr>
          <w:p w14:paraId="1C7BD47C" w14:textId="1E2EAADF" w:rsidR="0030347C" w:rsidRDefault="0030347C" w:rsidP="0030347C">
            <w:pPr>
              <w:pStyle w:val="a8"/>
              <w:jc w:val="right"/>
            </w:pPr>
            <w:r>
              <w:rPr>
                <w:color w:val="000000"/>
                <w:szCs w:val="20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559347E0" w14:textId="5157179D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>
              <w:rPr>
                <w:b/>
                <w:color w:val="000000"/>
                <w:szCs w:val="20"/>
              </w:rPr>
              <w:t>Final Exam</w:t>
            </w:r>
          </w:p>
        </w:tc>
        <w:tc>
          <w:tcPr>
            <w:tcW w:w="2137" w:type="dxa"/>
            <w:gridSpan w:val="3"/>
          </w:tcPr>
          <w:p w14:paraId="0E394A60" w14:textId="30E747B4" w:rsidR="0030347C" w:rsidRDefault="0030347C" w:rsidP="0030347C">
            <w:pPr>
              <w:pStyle w:val="a8"/>
              <w:jc w:val="right"/>
            </w:pPr>
            <w:r>
              <w:rPr>
                <w:color w:val="000000"/>
                <w:szCs w:val="20"/>
              </w:rPr>
              <w:t>30%</w:t>
            </w:r>
          </w:p>
        </w:tc>
      </w:tr>
      <w:tr w:rsidR="0030347C" w14:paraId="76554D61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3CCFDA6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A2B8939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1844" w:type="dxa"/>
          </w:tcPr>
          <w:p w14:paraId="433C00DC" w14:textId="7C65F731" w:rsidR="0030347C" w:rsidRDefault="0030347C" w:rsidP="0030347C">
            <w:pPr>
              <w:pStyle w:val="a8"/>
              <w:jc w:val="right"/>
            </w:pPr>
            <w:r>
              <w:rPr>
                <w:color w:val="000000"/>
                <w:szCs w:val="20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6FF9D7C1" w14:textId="34944BF9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>
              <w:rPr>
                <w:b/>
                <w:color w:val="000000"/>
                <w:szCs w:val="20"/>
              </w:rPr>
              <w:t>Participation</w:t>
            </w:r>
          </w:p>
        </w:tc>
        <w:tc>
          <w:tcPr>
            <w:tcW w:w="2137" w:type="dxa"/>
            <w:gridSpan w:val="3"/>
          </w:tcPr>
          <w:p w14:paraId="5ED6ED2A" w14:textId="232E0A64" w:rsidR="0030347C" w:rsidRDefault="0030347C" w:rsidP="0030347C">
            <w:pPr>
              <w:pStyle w:val="a8"/>
              <w:jc w:val="right"/>
            </w:pPr>
            <w:r>
              <w:rPr>
                <w:color w:val="000000"/>
                <w:szCs w:val="20"/>
              </w:rPr>
              <w:t>%</w:t>
            </w:r>
          </w:p>
        </w:tc>
      </w:tr>
      <w:tr w:rsidR="0030347C" w14:paraId="49F4BF78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1867C5F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F5E2559" w14:textId="77777777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39CBA332" w14:textId="28311EA8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>
              <w:rPr>
                <w:b/>
                <w:color w:val="000000"/>
                <w:szCs w:val="20"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5440832A" w14:textId="4F57072B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>
              <w:rPr>
                <w:b/>
                <w:color w:val="000000"/>
                <w:szCs w:val="20"/>
              </w:rPr>
              <w:t>Ratio</w:t>
            </w:r>
          </w:p>
        </w:tc>
      </w:tr>
      <w:tr w:rsidR="0030347C" w14:paraId="7B0836F0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D6236EF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4BE24E95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43ED8937" w14:textId="58BAD735" w:rsidR="0030347C" w:rsidRDefault="0030347C" w:rsidP="0030347C">
            <w:pPr>
              <w:pStyle w:val="a8"/>
            </w:pPr>
            <w:r>
              <w:rPr>
                <w:color w:val="000000"/>
                <w:szCs w:val="20"/>
              </w:rPr>
              <w:t>Programming Assignment</w:t>
            </w:r>
          </w:p>
        </w:tc>
        <w:tc>
          <w:tcPr>
            <w:tcW w:w="2137" w:type="dxa"/>
            <w:gridSpan w:val="3"/>
          </w:tcPr>
          <w:p w14:paraId="0AB5C9B7" w14:textId="0FA6306F" w:rsidR="0030347C" w:rsidRDefault="0030347C" w:rsidP="0030347C">
            <w:pPr>
              <w:pStyle w:val="a8"/>
              <w:jc w:val="right"/>
            </w:pPr>
            <w:r>
              <w:rPr>
                <w:color w:val="000000"/>
                <w:szCs w:val="20"/>
              </w:rPr>
              <w:t>40%</w:t>
            </w:r>
          </w:p>
        </w:tc>
      </w:tr>
      <w:tr w:rsidR="0030347C" w14:paraId="790771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05307DA4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3050B826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23B54CCB" w14:textId="77777777" w:rsidR="0030347C" w:rsidRDefault="0030347C" w:rsidP="0030347C">
            <w:pPr>
              <w:pStyle w:val="a8"/>
            </w:pPr>
          </w:p>
        </w:tc>
        <w:tc>
          <w:tcPr>
            <w:tcW w:w="2137" w:type="dxa"/>
            <w:gridSpan w:val="3"/>
          </w:tcPr>
          <w:p w14:paraId="7D4FCA0E" w14:textId="192F48BA" w:rsidR="0030347C" w:rsidRDefault="0030347C" w:rsidP="0030347C">
            <w:pPr>
              <w:pStyle w:val="a8"/>
              <w:jc w:val="right"/>
            </w:pPr>
            <w:r>
              <w:rPr>
                <w:color w:val="000000"/>
                <w:szCs w:val="20"/>
              </w:rPr>
              <w:t>%</w:t>
            </w:r>
          </w:p>
        </w:tc>
      </w:tr>
      <w:tr w:rsidR="0030347C" w14:paraId="0F7F040B" w14:textId="77777777" w:rsidTr="00AA6484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2DA487FB" w14:textId="77777777" w:rsidR="0030347C" w:rsidRPr="000D0D3C" w:rsidRDefault="0030347C" w:rsidP="0030347C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1C0173F0" w14:textId="77777777" w:rsidR="0030347C" w:rsidRPr="000D0D3C" w:rsidRDefault="0030347C" w:rsidP="0030347C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14C64E25" w14:textId="525D5B61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1</w:t>
            </w:r>
          </w:p>
        </w:tc>
        <w:tc>
          <w:tcPr>
            <w:tcW w:w="7028" w:type="dxa"/>
            <w:gridSpan w:val="7"/>
          </w:tcPr>
          <w:p w14:paraId="0E849619" w14:textId="0ADB1FCB" w:rsidR="0030347C" w:rsidRDefault="0030347C" w:rsidP="0030347C">
            <w:pPr>
              <w:pStyle w:val="a8"/>
              <w:ind w:rightChars="-58" w:right="-116"/>
            </w:pPr>
            <w:r>
              <w:rPr>
                <w:color w:val="000000"/>
                <w:szCs w:val="20"/>
              </w:rPr>
              <w:t>Course introduction / MATLAB / Python</w:t>
            </w:r>
          </w:p>
        </w:tc>
      </w:tr>
      <w:tr w:rsidR="0030347C" w14:paraId="4C0EAA56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D3853A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69AAE3C6" w14:textId="4865CC12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2</w:t>
            </w:r>
          </w:p>
        </w:tc>
        <w:tc>
          <w:tcPr>
            <w:tcW w:w="7028" w:type="dxa"/>
            <w:gridSpan w:val="7"/>
          </w:tcPr>
          <w:p w14:paraId="5BF11DBC" w14:textId="1ECF1233" w:rsidR="0030347C" w:rsidRDefault="0030347C" w:rsidP="0030347C">
            <w:pPr>
              <w:pStyle w:val="a8"/>
              <w:ind w:rightChars="-58" w:right="-116"/>
            </w:pPr>
            <w:r>
              <w:rPr>
                <w:color w:val="000000"/>
                <w:szCs w:val="20"/>
              </w:rPr>
              <w:t>Nonlinear equations, Curve fitting</w:t>
            </w:r>
          </w:p>
        </w:tc>
      </w:tr>
      <w:tr w:rsidR="0030347C" w14:paraId="37BFA23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9A97470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4E4ECAB" w14:textId="23AE6C7F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28" w:type="dxa"/>
            <w:gridSpan w:val="7"/>
          </w:tcPr>
          <w:p w14:paraId="7D5818E2" w14:textId="671FA4D8" w:rsidR="0030347C" w:rsidRDefault="0030347C" w:rsidP="0030347C">
            <w:pPr>
              <w:pStyle w:val="a8"/>
              <w:ind w:rightChars="-58" w:right="-116"/>
            </w:pPr>
            <w:r>
              <w:rPr>
                <w:color w:val="000000"/>
                <w:szCs w:val="20"/>
              </w:rPr>
              <w:t>Interpolation and polynomial approximation, Project Day / Review</w:t>
            </w:r>
          </w:p>
        </w:tc>
      </w:tr>
      <w:tr w:rsidR="0030347C" w14:paraId="1E75CA7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DBF0B98" w14:textId="77777777" w:rsidR="0030347C" w:rsidRPr="000D0D3C" w:rsidRDefault="0030347C" w:rsidP="0030347C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52CAA79" w14:textId="0A3E66A6" w:rsidR="0030347C" w:rsidRPr="000D0D3C" w:rsidRDefault="0030347C" w:rsidP="0030347C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4</w:t>
            </w:r>
          </w:p>
        </w:tc>
        <w:tc>
          <w:tcPr>
            <w:tcW w:w="7028" w:type="dxa"/>
            <w:gridSpan w:val="7"/>
          </w:tcPr>
          <w:p w14:paraId="0D94BF26" w14:textId="23591AC2" w:rsidR="0030347C" w:rsidRDefault="0030347C" w:rsidP="0030347C">
            <w:pPr>
              <w:pStyle w:val="a8"/>
              <w:ind w:rightChars="-58" w:right="-116"/>
            </w:pPr>
            <w:r>
              <w:t>Midterm</w:t>
            </w:r>
          </w:p>
        </w:tc>
      </w:tr>
      <w:tr w:rsidR="00C36511" w14:paraId="0F4A2F2F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E4A014" w14:textId="77777777" w:rsidR="00C36511" w:rsidRPr="000D0D3C" w:rsidRDefault="00C36511" w:rsidP="00C3651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8DDF43D" w14:textId="0CA7331C" w:rsidR="00C36511" w:rsidRPr="000D0D3C" w:rsidRDefault="00C36511" w:rsidP="00C3651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5</w:t>
            </w:r>
          </w:p>
        </w:tc>
        <w:tc>
          <w:tcPr>
            <w:tcW w:w="7028" w:type="dxa"/>
            <w:gridSpan w:val="7"/>
          </w:tcPr>
          <w:p w14:paraId="45EF7AE3" w14:textId="5EC61702" w:rsidR="00C36511" w:rsidRDefault="00C36511" w:rsidP="00C36511">
            <w:pPr>
              <w:pStyle w:val="a8"/>
              <w:ind w:rightChars="-58" w:right="-116"/>
            </w:pPr>
            <w:r>
              <w:rPr>
                <w:color w:val="000000"/>
                <w:szCs w:val="20"/>
              </w:rPr>
              <w:t>Linear equations</w:t>
            </w:r>
          </w:p>
        </w:tc>
      </w:tr>
      <w:tr w:rsidR="00C36511" w14:paraId="12A881D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C00D3F3" w14:textId="77777777" w:rsidR="00C36511" w:rsidRPr="000D0D3C" w:rsidRDefault="00C36511" w:rsidP="00C3651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6CFDBC2" w14:textId="5F576C6C" w:rsidR="00C36511" w:rsidRPr="000D0D3C" w:rsidRDefault="00C36511" w:rsidP="00C3651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6</w:t>
            </w:r>
          </w:p>
        </w:tc>
        <w:tc>
          <w:tcPr>
            <w:tcW w:w="7028" w:type="dxa"/>
            <w:gridSpan w:val="7"/>
          </w:tcPr>
          <w:p w14:paraId="5F2E6A15" w14:textId="706D9C3D" w:rsidR="00C36511" w:rsidRDefault="00C36511" w:rsidP="00C36511">
            <w:pPr>
              <w:pStyle w:val="a8"/>
              <w:ind w:rightChars="-58" w:right="-116"/>
            </w:pPr>
            <w:r>
              <w:rPr>
                <w:color w:val="000000"/>
                <w:szCs w:val="20"/>
              </w:rPr>
              <w:t>Numerical differentiation and integration</w:t>
            </w:r>
          </w:p>
        </w:tc>
      </w:tr>
      <w:tr w:rsidR="00C36511" w14:paraId="74217E9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58A099E" w14:textId="77777777" w:rsidR="00C36511" w:rsidRPr="000D0D3C" w:rsidRDefault="00C36511" w:rsidP="00C3651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B9FDD8B" w14:textId="4256CD47" w:rsidR="00C36511" w:rsidRPr="000D0D3C" w:rsidRDefault="00C36511" w:rsidP="00C3651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7</w:t>
            </w:r>
          </w:p>
        </w:tc>
        <w:tc>
          <w:tcPr>
            <w:tcW w:w="7028" w:type="dxa"/>
            <w:gridSpan w:val="7"/>
          </w:tcPr>
          <w:p w14:paraId="3F0313F5" w14:textId="380FBB4F" w:rsidR="00C36511" w:rsidRDefault="00C36511" w:rsidP="00C36511">
            <w:pPr>
              <w:pStyle w:val="a8"/>
              <w:ind w:rightChars="-58" w:right="-116"/>
            </w:pPr>
            <w:r>
              <w:rPr>
                <w:color w:val="000000"/>
                <w:szCs w:val="20"/>
              </w:rPr>
              <w:t>Differential equations</w:t>
            </w:r>
          </w:p>
        </w:tc>
      </w:tr>
      <w:tr w:rsidR="00C36511" w14:paraId="626AC540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4021F80" w14:textId="77777777" w:rsidR="00C36511" w:rsidRPr="000D0D3C" w:rsidRDefault="00C36511" w:rsidP="00C3651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07F57A1" w14:textId="0B099591" w:rsidR="00C36511" w:rsidRPr="000D0D3C" w:rsidRDefault="00C36511" w:rsidP="00C3651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8</w:t>
            </w:r>
          </w:p>
        </w:tc>
        <w:tc>
          <w:tcPr>
            <w:tcW w:w="7028" w:type="dxa"/>
            <w:gridSpan w:val="7"/>
          </w:tcPr>
          <w:p w14:paraId="50518511" w14:textId="4E9195CC" w:rsidR="00C36511" w:rsidRDefault="00C36511" w:rsidP="00C36511">
            <w:pPr>
              <w:pStyle w:val="a8"/>
              <w:ind w:rightChars="-58" w:right="-116"/>
            </w:pPr>
            <w:r>
              <w:rPr>
                <w:color w:val="000000"/>
                <w:szCs w:val="20"/>
              </w:rPr>
              <w:t>Project Day / Review</w:t>
            </w:r>
          </w:p>
        </w:tc>
      </w:tr>
      <w:tr w:rsidR="00C36511" w14:paraId="16F62D13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351E0D8E" w14:textId="77777777" w:rsidR="00C36511" w:rsidRPr="000D0D3C" w:rsidRDefault="00C36511" w:rsidP="00C3651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CFACA3D" w14:textId="7A1C6C19" w:rsidR="00C36511" w:rsidRPr="000D0D3C" w:rsidRDefault="00C36511" w:rsidP="00C3651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9</w:t>
            </w:r>
          </w:p>
        </w:tc>
        <w:tc>
          <w:tcPr>
            <w:tcW w:w="7028" w:type="dxa"/>
            <w:gridSpan w:val="7"/>
          </w:tcPr>
          <w:p w14:paraId="1C2D7535" w14:textId="422C939E" w:rsidR="00C36511" w:rsidRDefault="00C36511" w:rsidP="00C36511">
            <w:pPr>
              <w:pStyle w:val="a8"/>
              <w:ind w:rightChars="-58" w:right="-116"/>
            </w:pPr>
            <w:r>
              <w:rPr>
                <w:color w:val="000000"/>
                <w:szCs w:val="20"/>
              </w:rPr>
              <w:t>Final</w:t>
            </w:r>
          </w:p>
        </w:tc>
      </w:tr>
    </w:tbl>
    <w:p w14:paraId="59EA66CC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9"/>
      <w:headerReference w:type="first" r:id="rId10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A4DF" w14:textId="77777777" w:rsidR="00E052B1" w:rsidRDefault="00E052B1" w:rsidP="006D23FB">
      <w:pPr>
        <w:spacing w:after="0" w:line="240" w:lineRule="auto"/>
      </w:pPr>
      <w:r>
        <w:separator/>
      </w:r>
    </w:p>
  </w:endnote>
  <w:endnote w:type="continuationSeparator" w:id="0">
    <w:p w14:paraId="4D685659" w14:textId="77777777" w:rsidR="00E052B1" w:rsidRDefault="00E052B1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1739" w14:textId="77777777" w:rsidR="00E052B1" w:rsidRDefault="00E052B1" w:rsidP="006D23FB">
      <w:pPr>
        <w:spacing w:after="0" w:line="240" w:lineRule="auto"/>
      </w:pPr>
      <w:r>
        <w:separator/>
      </w:r>
    </w:p>
  </w:footnote>
  <w:footnote w:type="continuationSeparator" w:id="0">
    <w:p w14:paraId="47B27B1D" w14:textId="77777777" w:rsidR="00E052B1" w:rsidRDefault="00E052B1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5A84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D349208" wp14:editId="14D33E3C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466A" w14:textId="71974AA0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07074B0F" wp14:editId="3DD727F6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r w:rsidR="00DC64A6" w:rsidRPr="00C40018">
      <w:rPr>
        <w:rFonts w:hint="eastAsia"/>
        <w:b/>
        <w:sz w:val="28"/>
      </w:rPr>
      <w:t>Hanyang International</w:t>
    </w:r>
    <w:r w:rsidR="00CE096B">
      <w:rPr>
        <w:b/>
        <w:sz w:val="28"/>
      </w:rPr>
      <w:t xml:space="preserve"> </w:t>
    </w:r>
    <w:r w:rsidR="00C82E9B">
      <w:rPr>
        <w:b/>
        <w:sz w:val="28"/>
      </w:rPr>
      <w:t>Winter</w:t>
    </w:r>
    <w:r w:rsidR="00DC64A6">
      <w:rPr>
        <w:b/>
        <w:sz w:val="28"/>
      </w:rPr>
      <w:t xml:space="preserve">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3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32458"/>
    <w:rsid w:val="00037248"/>
    <w:rsid w:val="00095810"/>
    <w:rsid w:val="000A0E8B"/>
    <w:rsid w:val="000A6BF7"/>
    <w:rsid w:val="000B286C"/>
    <w:rsid w:val="000B64D5"/>
    <w:rsid w:val="000D0D3C"/>
    <w:rsid w:val="000E1068"/>
    <w:rsid w:val="00140A6E"/>
    <w:rsid w:val="00151783"/>
    <w:rsid w:val="00175E6D"/>
    <w:rsid w:val="00197547"/>
    <w:rsid w:val="001E01E6"/>
    <w:rsid w:val="00204BD8"/>
    <w:rsid w:val="00213A41"/>
    <w:rsid w:val="00223234"/>
    <w:rsid w:val="00290F19"/>
    <w:rsid w:val="00296258"/>
    <w:rsid w:val="002B0665"/>
    <w:rsid w:val="002D48AE"/>
    <w:rsid w:val="0030347C"/>
    <w:rsid w:val="0030617D"/>
    <w:rsid w:val="003329A7"/>
    <w:rsid w:val="00334909"/>
    <w:rsid w:val="00343F24"/>
    <w:rsid w:val="00344E41"/>
    <w:rsid w:val="00350F6C"/>
    <w:rsid w:val="00362DFA"/>
    <w:rsid w:val="00365AEA"/>
    <w:rsid w:val="003819C5"/>
    <w:rsid w:val="00390388"/>
    <w:rsid w:val="003B5883"/>
    <w:rsid w:val="003B752A"/>
    <w:rsid w:val="003D6145"/>
    <w:rsid w:val="003E471E"/>
    <w:rsid w:val="004045F3"/>
    <w:rsid w:val="0047229A"/>
    <w:rsid w:val="004A409F"/>
    <w:rsid w:val="004D226C"/>
    <w:rsid w:val="004D2D67"/>
    <w:rsid w:val="004E05A4"/>
    <w:rsid w:val="004E3580"/>
    <w:rsid w:val="00502D96"/>
    <w:rsid w:val="00532584"/>
    <w:rsid w:val="00545240"/>
    <w:rsid w:val="0056003B"/>
    <w:rsid w:val="005708EB"/>
    <w:rsid w:val="005A3AC1"/>
    <w:rsid w:val="005A3EF8"/>
    <w:rsid w:val="005C3132"/>
    <w:rsid w:val="005C4307"/>
    <w:rsid w:val="005D2FED"/>
    <w:rsid w:val="005E23FC"/>
    <w:rsid w:val="00676906"/>
    <w:rsid w:val="0068749B"/>
    <w:rsid w:val="006A5E66"/>
    <w:rsid w:val="006B3F62"/>
    <w:rsid w:val="006B4BBF"/>
    <w:rsid w:val="006B787B"/>
    <w:rsid w:val="006C668E"/>
    <w:rsid w:val="006D0D6B"/>
    <w:rsid w:val="006D23FB"/>
    <w:rsid w:val="006D5931"/>
    <w:rsid w:val="006F5B3C"/>
    <w:rsid w:val="007232AC"/>
    <w:rsid w:val="00725B65"/>
    <w:rsid w:val="00734A80"/>
    <w:rsid w:val="00760E01"/>
    <w:rsid w:val="007614F5"/>
    <w:rsid w:val="007A5C7A"/>
    <w:rsid w:val="007C480D"/>
    <w:rsid w:val="007E3C59"/>
    <w:rsid w:val="00824381"/>
    <w:rsid w:val="00840163"/>
    <w:rsid w:val="008C1078"/>
    <w:rsid w:val="008C59DD"/>
    <w:rsid w:val="008D1724"/>
    <w:rsid w:val="008E59B4"/>
    <w:rsid w:val="0091088F"/>
    <w:rsid w:val="00920641"/>
    <w:rsid w:val="009551A7"/>
    <w:rsid w:val="00961C51"/>
    <w:rsid w:val="0097217A"/>
    <w:rsid w:val="0097465A"/>
    <w:rsid w:val="00996A70"/>
    <w:rsid w:val="009A2AC2"/>
    <w:rsid w:val="00A31B61"/>
    <w:rsid w:val="00A40336"/>
    <w:rsid w:val="00A41CF1"/>
    <w:rsid w:val="00A639AA"/>
    <w:rsid w:val="00A67970"/>
    <w:rsid w:val="00A86EB0"/>
    <w:rsid w:val="00A96EDB"/>
    <w:rsid w:val="00AA6484"/>
    <w:rsid w:val="00AA6936"/>
    <w:rsid w:val="00AB026B"/>
    <w:rsid w:val="00AD0665"/>
    <w:rsid w:val="00AF49A0"/>
    <w:rsid w:val="00B202A2"/>
    <w:rsid w:val="00B24862"/>
    <w:rsid w:val="00B675E2"/>
    <w:rsid w:val="00B71DF9"/>
    <w:rsid w:val="00B75DF3"/>
    <w:rsid w:val="00B87E04"/>
    <w:rsid w:val="00B94010"/>
    <w:rsid w:val="00BC1B74"/>
    <w:rsid w:val="00BC51AD"/>
    <w:rsid w:val="00C36511"/>
    <w:rsid w:val="00C36EB8"/>
    <w:rsid w:val="00C40018"/>
    <w:rsid w:val="00C6246D"/>
    <w:rsid w:val="00C82E9B"/>
    <w:rsid w:val="00C93CED"/>
    <w:rsid w:val="00CB7826"/>
    <w:rsid w:val="00CC7F30"/>
    <w:rsid w:val="00CE096B"/>
    <w:rsid w:val="00D327BB"/>
    <w:rsid w:val="00D37CBC"/>
    <w:rsid w:val="00D412E9"/>
    <w:rsid w:val="00DA07A7"/>
    <w:rsid w:val="00DC64A6"/>
    <w:rsid w:val="00DD40E8"/>
    <w:rsid w:val="00DF3177"/>
    <w:rsid w:val="00E052B1"/>
    <w:rsid w:val="00E35E17"/>
    <w:rsid w:val="00E676C7"/>
    <w:rsid w:val="00E91734"/>
    <w:rsid w:val="00EB3247"/>
    <w:rsid w:val="00EE2054"/>
    <w:rsid w:val="00EF0BA8"/>
    <w:rsid w:val="00EF3F3C"/>
    <w:rsid w:val="00F0127B"/>
    <w:rsid w:val="00F57D43"/>
    <w:rsid w:val="00FA08C4"/>
    <w:rsid w:val="00FC6EB5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B57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nmoony.github.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6105-E692-415F-9760-1C2A973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노상욱</cp:lastModifiedBy>
  <cp:revision>14</cp:revision>
  <dcterms:created xsi:type="dcterms:W3CDTF">2023-02-02T06:31:00Z</dcterms:created>
  <dcterms:modified xsi:type="dcterms:W3CDTF">2025-10-10T09:38:00Z</dcterms:modified>
</cp:coreProperties>
</file>