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40B1" w14:textId="77777777" w:rsidR="00DC7487" w:rsidRDefault="00DC7487">
      <w:pPr>
        <w:pBdr>
          <w:top w:val="nil"/>
          <w:left w:val="nil"/>
          <w:bottom w:val="nil"/>
          <w:right w:val="nil"/>
          <w:between w:val="nil"/>
        </w:pBdr>
        <w:spacing w:after="0" w:line="276" w:lineRule="auto"/>
        <w:jc w:val="left"/>
        <w:rPr>
          <w:rFonts w:ascii="Arial" w:eastAsia="Arial" w:hAnsi="Arial" w:cs="Arial"/>
          <w:color w:val="000000"/>
          <w:sz w:val="22"/>
        </w:rPr>
      </w:pPr>
    </w:p>
    <w:tbl>
      <w:tblPr>
        <w:tblStyle w:val="ab"/>
        <w:tblW w:w="97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1"/>
        <w:gridCol w:w="1360"/>
        <w:gridCol w:w="905"/>
        <w:gridCol w:w="1844"/>
        <w:gridCol w:w="1438"/>
        <w:gridCol w:w="704"/>
        <w:gridCol w:w="759"/>
        <w:gridCol w:w="881"/>
        <w:gridCol w:w="497"/>
      </w:tblGrid>
      <w:tr w:rsidR="00DC7487" w14:paraId="4AC24221" w14:textId="77777777">
        <w:trPr>
          <w:trHeight w:val="101"/>
          <w:jc w:val="center"/>
        </w:trPr>
        <w:tc>
          <w:tcPr>
            <w:tcW w:w="1411" w:type="dxa"/>
            <w:vMerge w:val="restart"/>
            <w:shd w:val="clear" w:color="auto" w:fill="D9D9D9"/>
            <w:vAlign w:val="center"/>
          </w:tcPr>
          <w:p w14:paraId="08A6B9EB" w14:textId="77777777" w:rsidR="00DC7487" w:rsidRDefault="00872707">
            <w:pPr>
              <w:pBdr>
                <w:top w:val="nil"/>
                <w:left w:val="nil"/>
                <w:bottom w:val="nil"/>
                <w:right w:val="nil"/>
                <w:between w:val="nil"/>
              </w:pBdr>
              <w:spacing w:after="0" w:line="240" w:lineRule="auto"/>
              <w:rPr>
                <w:b/>
                <w:color w:val="000000"/>
                <w:szCs w:val="20"/>
              </w:rPr>
            </w:pPr>
            <w:r>
              <w:rPr>
                <w:b/>
                <w:color w:val="000000"/>
                <w:szCs w:val="20"/>
              </w:rPr>
              <w:t>Faculty Information</w:t>
            </w:r>
          </w:p>
        </w:tc>
        <w:tc>
          <w:tcPr>
            <w:tcW w:w="2265" w:type="dxa"/>
            <w:gridSpan w:val="2"/>
            <w:shd w:val="clear" w:color="auto" w:fill="EDEDED"/>
            <w:vAlign w:val="center"/>
          </w:tcPr>
          <w:p w14:paraId="7F372A42"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Name</w:t>
            </w:r>
          </w:p>
        </w:tc>
        <w:tc>
          <w:tcPr>
            <w:tcW w:w="6123" w:type="dxa"/>
            <w:gridSpan w:val="6"/>
            <w:shd w:val="clear" w:color="auto" w:fill="auto"/>
          </w:tcPr>
          <w:p w14:paraId="025D2788" w14:textId="77777777" w:rsidR="00DC7487" w:rsidRDefault="009E61A7">
            <w:pPr>
              <w:pBdr>
                <w:top w:val="nil"/>
                <w:left w:val="nil"/>
                <w:bottom w:val="nil"/>
                <w:right w:val="nil"/>
                <w:between w:val="nil"/>
              </w:pBdr>
              <w:spacing w:after="0" w:line="240" w:lineRule="auto"/>
              <w:rPr>
                <w:color w:val="000000"/>
                <w:szCs w:val="20"/>
              </w:rPr>
            </w:pPr>
            <w:r>
              <w:rPr>
                <w:rFonts w:hint="eastAsia"/>
                <w:color w:val="000000"/>
                <w:szCs w:val="20"/>
              </w:rPr>
              <w:t>Hwang, Ju Hyeon</w:t>
            </w:r>
          </w:p>
        </w:tc>
      </w:tr>
      <w:tr w:rsidR="00DC7487" w14:paraId="73289DC8" w14:textId="77777777">
        <w:trPr>
          <w:trHeight w:val="101"/>
          <w:jc w:val="center"/>
        </w:trPr>
        <w:tc>
          <w:tcPr>
            <w:tcW w:w="1411" w:type="dxa"/>
            <w:vMerge/>
            <w:shd w:val="clear" w:color="auto" w:fill="D9D9D9"/>
            <w:vAlign w:val="center"/>
          </w:tcPr>
          <w:p w14:paraId="196FCEE6"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71610F0A"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E-mail</w:t>
            </w:r>
          </w:p>
        </w:tc>
        <w:tc>
          <w:tcPr>
            <w:tcW w:w="6123" w:type="dxa"/>
            <w:gridSpan w:val="6"/>
            <w:shd w:val="clear" w:color="auto" w:fill="auto"/>
          </w:tcPr>
          <w:p w14:paraId="338AE965" w14:textId="77777777" w:rsidR="00DC7487" w:rsidRDefault="00C261A1">
            <w:pPr>
              <w:pBdr>
                <w:top w:val="nil"/>
                <w:left w:val="nil"/>
                <w:bottom w:val="nil"/>
                <w:right w:val="nil"/>
                <w:between w:val="nil"/>
              </w:pBdr>
              <w:spacing w:after="0" w:line="240" w:lineRule="auto"/>
              <w:rPr>
                <w:color w:val="000000"/>
                <w:szCs w:val="20"/>
              </w:rPr>
            </w:pPr>
            <w:hyperlink r:id="rId8" w:history="1">
              <w:r w:rsidR="009E61A7" w:rsidRPr="00685EEB">
                <w:rPr>
                  <w:rStyle w:val="a8"/>
                  <w:rFonts w:hint="eastAsia"/>
                  <w:szCs w:val="20"/>
                </w:rPr>
                <w:t>phscone@hanyang.ac.kr</w:t>
              </w:r>
            </w:hyperlink>
          </w:p>
        </w:tc>
      </w:tr>
      <w:tr w:rsidR="00DC7487" w14:paraId="6716B626" w14:textId="77777777">
        <w:trPr>
          <w:trHeight w:val="101"/>
          <w:jc w:val="center"/>
        </w:trPr>
        <w:tc>
          <w:tcPr>
            <w:tcW w:w="1411" w:type="dxa"/>
            <w:vMerge/>
            <w:shd w:val="clear" w:color="auto" w:fill="D9D9D9"/>
            <w:vAlign w:val="center"/>
          </w:tcPr>
          <w:p w14:paraId="7839F68B"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62B41A1F"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Home University</w:t>
            </w:r>
          </w:p>
        </w:tc>
        <w:tc>
          <w:tcPr>
            <w:tcW w:w="6123" w:type="dxa"/>
            <w:gridSpan w:val="6"/>
            <w:shd w:val="clear" w:color="auto" w:fill="auto"/>
          </w:tcPr>
          <w:p w14:paraId="325AF932" w14:textId="77777777" w:rsidR="00DC7487" w:rsidRDefault="009E61A7">
            <w:pPr>
              <w:pBdr>
                <w:top w:val="nil"/>
                <w:left w:val="nil"/>
                <w:bottom w:val="nil"/>
                <w:right w:val="nil"/>
                <w:between w:val="nil"/>
              </w:pBdr>
              <w:spacing w:after="0" w:line="240" w:lineRule="auto"/>
              <w:rPr>
                <w:color w:val="000000"/>
                <w:szCs w:val="20"/>
              </w:rPr>
            </w:pPr>
            <w:r>
              <w:rPr>
                <w:rFonts w:hint="eastAsia"/>
                <w:color w:val="000000"/>
                <w:szCs w:val="20"/>
              </w:rPr>
              <w:t>Hanyang University, ERICA</w:t>
            </w:r>
          </w:p>
        </w:tc>
      </w:tr>
      <w:tr w:rsidR="00DC7487" w14:paraId="496C7BF8" w14:textId="77777777">
        <w:trPr>
          <w:trHeight w:val="101"/>
          <w:jc w:val="center"/>
        </w:trPr>
        <w:tc>
          <w:tcPr>
            <w:tcW w:w="1411" w:type="dxa"/>
            <w:vMerge/>
            <w:shd w:val="clear" w:color="auto" w:fill="D9D9D9"/>
            <w:vAlign w:val="center"/>
          </w:tcPr>
          <w:p w14:paraId="6D56B87A"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32F01702"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Department</w:t>
            </w:r>
          </w:p>
        </w:tc>
        <w:tc>
          <w:tcPr>
            <w:tcW w:w="6123" w:type="dxa"/>
            <w:gridSpan w:val="6"/>
            <w:shd w:val="clear" w:color="auto" w:fill="auto"/>
          </w:tcPr>
          <w:p w14:paraId="3FAF76C7" w14:textId="133B2B1C" w:rsidR="00DC7487" w:rsidRDefault="00121B9C">
            <w:pPr>
              <w:pBdr>
                <w:top w:val="nil"/>
                <w:left w:val="nil"/>
                <w:bottom w:val="nil"/>
                <w:right w:val="nil"/>
                <w:between w:val="nil"/>
              </w:pBdr>
              <w:spacing w:after="0" w:line="240" w:lineRule="auto"/>
              <w:rPr>
                <w:color w:val="000000"/>
                <w:szCs w:val="20"/>
              </w:rPr>
            </w:pPr>
            <w:r>
              <w:rPr>
                <w:color w:val="000000"/>
                <w:szCs w:val="20"/>
              </w:rPr>
              <w:t>College of Global Culture Commerce</w:t>
            </w:r>
          </w:p>
        </w:tc>
      </w:tr>
      <w:tr w:rsidR="00DC7487" w14:paraId="5E05C1CA" w14:textId="77777777">
        <w:trPr>
          <w:trHeight w:val="101"/>
          <w:jc w:val="center"/>
        </w:trPr>
        <w:tc>
          <w:tcPr>
            <w:tcW w:w="1411" w:type="dxa"/>
            <w:vMerge/>
            <w:shd w:val="clear" w:color="auto" w:fill="D9D9D9"/>
            <w:vAlign w:val="center"/>
          </w:tcPr>
          <w:p w14:paraId="61DCC477"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6D69EE3B"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Homepage</w:t>
            </w:r>
          </w:p>
        </w:tc>
        <w:tc>
          <w:tcPr>
            <w:tcW w:w="6123" w:type="dxa"/>
            <w:gridSpan w:val="6"/>
            <w:shd w:val="clear" w:color="auto" w:fill="auto"/>
          </w:tcPr>
          <w:p w14:paraId="13E547F2" w14:textId="77777777" w:rsidR="00DC7487" w:rsidRDefault="00DC7487">
            <w:pPr>
              <w:pBdr>
                <w:top w:val="nil"/>
                <w:left w:val="nil"/>
                <w:bottom w:val="nil"/>
                <w:right w:val="nil"/>
                <w:between w:val="nil"/>
              </w:pBdr>
              <w:spacing w:after="0" w:line="240" w:lineRule="auto"/>
              <w:rPr>
                <w:color w:val="000000"/>
                <w:szCs w:val="20"/>
              </w:rPr>
            </w:pPr>
          </w:p>
        </w:tc>
      </w:tr>
      <w:tr w:rsidR="00DC7487" w14:paraId="5CD78722" w14:textId="77777777">
        <w:trPr>
          <w:trHeight w:val="101"/>
          <w:jc w:val="center"/>
        </w:trPr>
        <w:tc>
          <w:tcPr>
            <w:tcW w:w="1411" w:type="dxa"/>
            <w:vMerge w:val="restart"/>
            <w:shd w:val="clear" w:color="auto" w:fill="D9D9D9"/>
            <w:vAlign w:val="center"/>
          </w:tcPr>
          <w:p w14:paraId="1DE84909" w14:textId="77777777" w:rsidR="00DC7487" w:rsidRDefault="00872707">
            <w:pPr>
              <w:pBdr>
                <w:top w:val="nil"/>
                <w:left w:val="nil"/>
                <w:bottom w:val="nil"/>
                <w:right w:val="nil"/>
                <w:between w:val="nil"/>
              </w:pBdr>
              <w:spacing w:after="0" w:line="240" w:lineRule="auto"/>
              <w:rPr>
                <w:b/>
                <w:color w:val="000000"/>
                <w:szCs w:val="20"/>
              </w:rPr>
            </w:pPr>
            <w:r>
              <w:rPr>
                <w:b/>
                <w:color w:val="000000"/>
                <w:szCs w:val="20"/>
              </w:rPr>
              <w:t>Course Information</w:t>
            </w:r>
          </w:p>
        </w:tc>
        <w:tc>
          <w:tcPr>
            <w:tcW w:w="2265" w:type="dxa"/>
            <w:gridSpan w:val="2"/>
            <w:shd w:val="clear" w:color="auto" w:fill="EDEDED"/>
            <w:vAlign w:val="center"/>
          </w:tcPr>
          <w:p w14:paraId="7346B243"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Class No.</w:t>
            </w:r>
          </w:p>
        </w:tc>
        <w:tc>
          <w:tcPr>
            <w:tcW w:w="1844" w:type="dxa"/>
            <w:shd w:val="clear" w:color="auto" w:fill="auto"/>
          </w:tcPr>
          <w:p w14:paraId="7A31A5EE" w14:textId="25D48481" w:rsidR="00DC7487" w:rsidRDefault="00121B9C">
            <w:pPr>
              <w:pBdr>
                <w:top w:val="nil"/>
                <w:left w:val="nil"/>
                <w:bottom w:val="nil"/>
                <w:right w:val="nil"/>
                <w:between w:val="nil"/>
              </w:pBdr>
              <w:spacing w:after="0" w:line="240" w:lineRule="auto"/>
              <w:jc w:val="center"/>
              <w:rPr>
                <w:color w:val="000000"/>
                <w:szCs w:val="20"/>
              </w:rPr>
            </w:pPr>
            <w:r>
              <w:rPr>
                <w:rFonts w:ascii="나눔고딕" w:eastAsia="나눔고딕" w:hAnsi="나눔고딕" w:hint="eastAsia"/>
                <w:color w:val="656565"/>
                <w:sz w:val="18"/>
                <w:szCs w:val="18"/>
              </w:rPr>
              <w:t>T</w:t>
            </w:r>
            <w:r>
              <w:rPr>
                <w:rFonts w:ascii="나눔고딕" w:eastAsia="나눔고딕" w:hAnsi="나눔고딕"/>
                <w:color w:val="656565"/>
                <w:sz w:val="18"/>
                <w:szCs w:val="18"/>
              </w:rPr>
              <w:t>BA</w:t>
            </w:r>
          </w:p>
        </w:tc>
        <w:tc>
          <w:tcPr>
            <w:tcW w:w="1438" w:type="dxa"/>
            <w:shd w:val="clear" w:color="auto" w:fill="EDEDED"/>
            <w:vAlign w:val="center"/>
          </w:tcPr>
          <w:p w14:paraId="5DB78363"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Course Code</w:t>
            </w:r>
          </w:p>
        </w:tc>
        <w:tc>
          <w:tcPr>
            <w:tcW w:w="1463" w:type="dxa"/>
            <w:gridSpan w:val="2"/>
            <w:shd w:val="clear" w:color="auto" w:fill="auto"/>
          </w:tcPr>
          <w:p w14:paraId="64384467" w14:textId="12C6189B" w:rsidR="00DC7487" w:rsidRDefault="00147473">
            <w:pPr>
              <w:pBdr>
                <w:top w:val="nil"/>
                <w:left w:val="nil"/>
                <w:bottom w:val="nil"/>
                <w:right w:val="nil"/>
                <w:between w:val="nil"/>
              </w:pBdr>
              <w:spacing w:after="0" w:line="240" w:lineRule="auto"/>
              <w:jc w:val="center"/>
              <w:rPr>
                <w:color w:val="000000"/>
                <w:szCs w:val="20"/>
              </w:rPr>
            </w:pPr>
            <w:r>
              <w:rPr>
                <w:rFonts w:hint="eastAsia"/>
                <w:color w:val="000000"/>
                <w:szCs w:val="20"/>
              </w:rPr>
              <w:t>KOR2049</w:t>
            </w:r>
          </w:p>
        </w:tc>
        <w:tc>
          <w:tcPr>
            <w:tcW w:w="881" w:type="dxa"/>
            <w:shd w:val="clear" w:color="auto" w:fill="EDEDED"/>
            <w:vAlign w:val="center"/>
          </w:tcPr>
          <w:p w14:paraId="5DA522A5"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Credits</w:t>
            </w:r>
          </w:p>
        </w:tc>
        <w:tc>
          <w:tcPr>
            <w:tcW w:w="497" w:type="dxa"/>
            <w:shd w:val="clear" w:color="auto" w:fill="auto"/>
            <w:vAlign w:val="center"/>
          </w:tcPr>
          <w:p w14:paraId="232EFE1E" w14:textId="77777777" w:rsidR="00DC7487" w:rsidRDefault="00872707">
            <w:pPr>
              <w:pBdr>
                <w:top w:val="nil"/>
                <w:left w:val="nil"/>
                <w:bottom w:val="nil"/>
                <w:right w:val="nil"/>
                <w:between w:val="nil"/>
              </w:pBdr>
              <w:spacing w:after="0" w:line="240" w:lineRule="auto"/>
              <w:jc w:val="center"/>
              <w:rPr>
                <w:color w:val="000000"/>
                <w:szCs w:val="20"/>
              </w:rPr>
            </w:pPr>
            <w:r>
              <w:rPr>
                <w:color w:val="000000"/>
                <w:szCs w:val="20"/>
              </w:rPr>
              <w:t>3</w:t>
            </w:r>
          </w:p>
        </w:tc>
      </w:tr>
      <w:tr w:rsidR="00DC7487" w14:paraId="7371F0C3" w14:textId="77777777">
        <w:trPr>
          <w:trHeight w:val="101"/>
          <w:jc w:val="center"/>
        </w:trPr>
        <w:tc>
          <w:tcPr>
            <w:tcW w:w="1411" w:type="dxa"/>
            <w:vMerge/>
            <w:shd w:val="clear" w:color="auto" w:fill="D9D9D9"/>
            <w:vAlign w:val="center"/>
          </w:tcPr>
          <w:p w14:paraId="53681312"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5AB06CB5"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Course Name</w:t>
            </w:r>
          </w:p>
        </w:tc>
        <w:tc>
          <w:tcPr>
            <w:tcW w:w="6123" w:type="dxa"/>
            <w:gridSpan w:val="6"/>
            <w:shd w:val="clear" w:color="auto" w:fill="auto"/>
          </w:tcPr>
          <w:p w14:paraId="3D474D6C" w14:textId="77777777" w:rsidR="00DC7487" w:rsidRDefault="009E61A7">
            <w:pPr>
              <w:pBdr>
                <w:top w:val="nil"/>
                <w:left w:val="nil"/>
                <w:bottom w:val="nil"/>
                <w:right w:val="nil"/>
                <w:between w:val="nil"/>
              </w:pBdr>
              <w:spacing w:after="0" w:line="240" w:lineRule="auto"/>
              <w:jc w:val="center"/>
              <w:rPr>
                <w:color w:val="000000"/>
                <w:szCs w:val="20"/>
              </w:rPr>
            </w:pPr>
            <w:r>
              <w:rPr>
                <w:color w:val="000000"/>
                <w:szCs w:val="20"/>
              </w:rPr>
              <w:t>Korean</w:t>
            </w:r>
            <w:r>
              <w:rPr>
                <w:rFonts w:hint="eastAsia"/>
                <w:color w:val="000000"/>
                <w:szCs w:val="20"/>
              </w:rPr>
              <w:t xml:space="preserve"> </w:t>
            </w:r>
            <w:r>
              <w:rPr>
                <w:color w:val="000000"/>
                <w:szCs w:val="20"/>
              </w:rPr>
              <w:t>Grammatical Structure</w:t>
            </w:r>
          </w:p>
        </w:tc>
      </w:tr>
      <w:tr w:rsidR="00DC7487" w14:paraId="464498BC" w14:textId="77777777">
        <w:trPr>
          <w:trHeight w:val="101"/>
          <w:jc w:val="center"/>
        </w:trPr>
        <w:tc>
          <w:tcPr>
            <w:tcW w:w="1411" w:type="dxa"/>
            <w:vMerge/>
            <w:shd w:val="clear" w:color="auto" w:fill="D9D9D9"/>
            <w:vAlign w:val="center"/>
          </w:tcPr>
          <w:p w14:paraId="752E6272"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0F83A820"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Lecture Schedule</w:t>
            </w:r>
          </w:p>
        </w:tc>
        <w:tc>
          <w:tcPr>
            <w:tcW w:w="6123" w:type="dxa"/>
            <w:gridSpan w:val="6"/>
            <w:shd w:val="clear" w:color="auto" w:fill="auto"/>
          </w:tcPr>
          <w:p w14:paraId="48D59F14" w14:textId="1671294C" w:rsidR="00DC7487" w:rsidRDefault="00872707" w:rsidP="00121B9C">
            <w:pPr>
              <w:pBdr>
                <w:top w:val="nil"/>
                <w:left w:val="nil"/>
                <w:bottom w:val="nil"/>
                <w:right w:val="nil"/>
                <w:between w:val="nil"/>
              </w:pBdr>
              <w:spacing w:after="0" w:line="240" w:lineRule="auto"/>
              <w:jc w:val="center"/>
              <w:rPr>
                <w:color w:val="000000"/>
                <w:szCs w:val="20"/>
              </w:rPr>
            </w:pPr>
            <w:r>
              <w:rPr>
                <w:color w:val="000000"/>
                <w:szCs w:val="20"/>
              </w:rPr>
              <w:t xml:space="preserve">Mon-Fri </w:t>
            </w:r>
            <w:r w:rsidR="00C261A1">
              <w:rPr>
                <w:color w:val="000000"/>
                <w:szCs w:val="20"/>
              </w:rPr>
              <w:t>/ 09:00 ~ 15:00</w:t>
            </w:r>
          </w:p>
        </w:tc>
      </w:tr>
      <w:tr w:rsidR="00DC7487" w14:paraId="07C0C224" w14:textId="77777777">
        <w:trPr>
          <w:trHeight w:val="246"/>
          <w:jc w:val="center"/>
        </w:trPr>
        <w:tc>
          <w:tcPr>
            <w:tcW w:w="1411" w:type="dxa"/>
            <w:vMerge/>
            <w:shd w:val="clear" w:color="auto" w:fill="D9D9D9"/>
            <w:vAlign w:val="center"/>
          </w:tcPr>
          <w:p w14:paraId="50A42F4D"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45B76FFE"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Course Description</w:t>
            </w:r>
          </w:p>
        </w:tc>
        <w:tc>
          <w:tcPr>
            <w:tcW w:w="6123" w:type="dxa"/>
            <w:gridSpan w:val="6"/>
            <w:shd w:val="clear" w:color="auto" w:fill="auto"/>
          </w:tcPr>
          <w:p w14:paraId="29504701" w14:textId="77777777" w:rsidR="00DC7487" w:rsidRDefault="009E61A7" w:rsidP="009E61A7">
            <w:pPr>
              <w:pBdr>
                <w:top w:val="nil"/>
                <w:left w:val="nil"/>
                <w:bottom w:val="nil"/>
                <w:right w:val="nil"/>
                <w:between w:val="nil"/>
              </w:pBdr>
              <w:spacing w:after="0" w:line="240" w:lineRule="auto"/>
              <w:rPr>
                <w:color w:val="000000"/>
                <w:szCs w:val="20"/>
              </w:rPr>
            </w:pPr>
            <w:r>
              <w:rPr>
                <w:rFonts w:hint="eastAsia"/>
                <w:color w:val="000000"/>
                <w:szCs w:val="20"/>
              </w:rPr>
              <w:t xml:space="preserve">This course aims to provide students with a chance to learn basic grammatical </w:t>
            </w:r>
            <w:r>
              <w:rPr>
                <w:color w:val="000000"/>
                <w:szCs w:val="20"/>
              </w:rPr>
              <w:t xml:space="preserve">structures of Korean language. Through this course, students are supposed to understand basic but essential grammatical elements, various grammatical constructions, and descriptive and prescriptive grammar points of Korean language. Students are also supposed to practice and exercise their knowledge to get more natural and accurate command of Korean language.   </w:t>
            </w:r>
          </w:p>
        </w:tc>
      </w:tr>
      <w:tr w:rsidR="00DC7487" w14:paraId="44F65481" w14:textId="77777777">
        <w:trPr>
          <w:trHeight w:val="246"/>
          <w:jc w:val="center"/>
        </w:trPr>
        <w:tc>
          <w:tcPr>
            <w:tcW w:w="1411" w:type="dxa"/>
            <w:vMerge/>
            <w:shd w:val="clear" w:color="auto" w:fill="D9D9D9"/>
            <w:vAlign w:val="center"/>
          </w:tcPr>
          <w:p w14:paraId="08E48B37"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42BD6FEF"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Course Objective</w:t>
            </w:r>
          </w:p>
        </w:tc>
        <w:tc>
          <w:tcPr>
            <w:tcW w:w="6123" w:type="dxa"/>
            <w:gridSpan w:val="6"/>
            <w:shd w:val="clear" w:color="auto" w:fill="auto"/>
          </w:tcPr>
          <w:p w14:paraId="787BEB14" w14:textId="77777777" w:rsidR="00DC7487" w:rsidRDefault="009E61A7">
            <w:pPr>
              <w:pBdr>
                <w:top w:val="nil"/>
                <w:left w:val="nil"/>
                <w:bottom w:val="nil"/>
                <w:right w:val="nil"/>
                <w:between w:val="nil"/>
              </w:pBdr>
              <w:spacing w:after="0" w:line="240" w:lineRule="auto"/>
              <w:rPr>
                <w:color w:val="000000"/>
                <w:szCs w:val="20"/>
              </w:rPr>
            </w:pPr>
            <w:r>
              <w:rPr>
                <w:rFonts w:hint="eastAsia"/>
                <w:color w:val="000000"/>
                <w:szCs w:val="20"/>
              </w:rPr>
              <w:t xml:space="preserve">To get basic and essential grammatical constructions of Korean language </w:t>
            </w:r>
          </w:p>
        </w:tc>
      </w:tr>
      <w:tr w:rsidR="00DC7487" w14:paraId="6D8272FE" w14:textId="77777777">
        <w:trPr>
          <w:trHeight w:val="246"/>
          <w:jc w:val="center"/>
        </w:trPr>
        <w:tc>
          <w:tcPr>
            <w:tcW w:w="1411" w:type="dxa"/>
            <w:vMerge/>
            <w:shd w:val="clear" w:color="auto" w:fill="D9D9D9"/>
            <w:vAlign w:val="center"/>
          </w:tcPr>
          <w:p w14:paraId="3914A49E"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67FC0D60"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Prerequisite</w:t>
            </w:r>
          </w:p>
        </w:tc>
        <w:tc>
          <w:tcPr>
            <w:tcW w:w="6123" w:type="dxa"/>
            <w:gridSpan w:val="6"/>
            <w:shd w:val="clear" w:color="auto" w:fill="auto"/>
            <w:vAlign w:val="center"/>
          </w:tcPr>
          <w:p w14:paraId="4B99FCC2" w14:textId="77777777" w:rsidR="00DC7487" w:rsidRDefault="00DC7487">
            <w:pPr>
              <w:numPr>
                <w:ilvl w:val="0"/>
                <w:numId w:val="1"/>
              </w:numPr>
              <w:pBdr>
                <w:top w:val="nil"/>
                <w:left w:val="nil"/>
                <w:bottom w:val="nil"/>
                <w:right w:val="nil"/>
                <w:between w:val="nil"/>
              </w:pBdr>
              <w:spacing w:after="0" w:line="240" w:lineRule="auto"/>
            </w:pPr>
          </w:p>
        </w:tc>
      </w:tr>
      <w:tr w:rsidR="00DC7487" w14:paraId="688BCE84" w14:textId="77777777">
        <w:trPr>
          <w:trHeight w:val="246"/>
          <w:jc w:val="center"/>
        </w:trPr>
        <w:tc>
          <w:tcPr>
            <w:tcW w:w="1411" w:type="dxa"/>
            <w:vMerge/>
            <w:shd w:val="clear" w:color="auto" w:fill="D9D9D9"/>
            <w:vAlign w:val="center"/>
          </w:tcPr>
          <w:p w14:paraId="40827648"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6800734F"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Materials/Textbooks</w:t>
            </w:r>
          </w:p>
        </w:tc>
        <w:tc>
          <w:tcPr>
            <w:tcW w:w="6123" w:type="dxa"/>
            <w:gridSpan w:val="6"/>
            <w:shd w:val="clear" w:color="auto" w:fill="auto"/>
            <w:vAlign w:val="center"/>
          </w:tcPr>
          <w:p w14:paraId="74547EA7" w14:textId="77777777" w:rsidR="00DC7487" w:rsidRDefault="009E61A7">
            <w:pPr>
              <w:pBdr>
                <w:top w:val="nil"/>
                <w:left w:val="nil"/>
                <w:bottom w:val="nil"/>
                <w:right w:val="nil"/>
                <w:between w:val="nil"/>
              </w:pBdr>
              <w:spacing w:after="0" w:line="240" w:lineRule="auto"/>
              <w:rPr>
                <w:color w:val="000000"/>
                <w:szCs w:val="20"/>
              </w:rPr>
            </w:pPr>
            <w:r>
              <w:rPr>
                <w:rFonts w:hint="eastAsia"/>
                <w:color w:val="000000"/>
                <w:szCs w:val="20"/>
              </w:rPr>
              <w:t>Korean Use in Grammar, Beginning (Darakwon)</w:t>
            </w:r>
          </w:p>
        </w:tc>
      </w:tr>
      <w:tr w:rsidR="00DC7487" w14:paraId="77F90053" w14:textId="77777777">
        <w:trPr>
          <w:trHeight w:val="101"/>
          <w:jc w:val="center"/>
        </w:trPr>
        <w:tc>
          <w:tcPr>
            <w:tcW w:w="1411" w:type="dxa"/>
            <w:vMerge w:val="restart"/>
            <w:shd w:val="clear" w:color="auto" w:fill="D9D9D9"/>
            <w:vAlign w:val="center"/>
          </w:tcPr>
          <w:p w14:paraId="567E95EA" w14:textId="77777777" w:rsidR="00DC7487" w:rsidRDefault="00872707">
            <w:pPr>
              <w:pBdr>
                <w:top w:val="nil"/>
                <w:left w:val="nil"/>
                <w:bottom w:val="nil"/>
                <w:right w:val="nil"/>
                <w:between w:val="nil"/>
              </w:pBdr>
              <w:spacing w:after="0" w:line="240" w:lineRule="auto"/>
              <w:rPr>
                <w:b/>
                <w:color w:val="000000"/>
                <w:szCs w:val="20"/>
              </w:rPr>
            </w:pPr>
            <w:r>
              <w:rPr>
                <w:b/>
                <w:color w:val="000000"/>
                <w:szCs w:val="20"/>
              </w:rPr>
              <w:t>Evaluation</w:t>
            </w:r>
          </w:p>
        </w:tc>
        <w:tc>
          <w:tcPr>
            <w:tcW w:w="2265" w:type="dxa"/>
            <w:gridSpan w:val="2"/>
            <w:shd w:val="clear" w:color="auto" w:fill="EDEDED"/>
            <w:vAlign w:val="center"/>
          </w:tcPr>
          <w:p w14:paraId="514A046E"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Attendance</w:t>
            </w:r>
          </w:p>
        </w:tc>
        <w:tc>
          <w:tcPr>
            <w:tcW w:w="1844" w:type="dxa"/>
            <w:shd w:val="clear" w:color="auto" w:fill="auto"/>
          </w:tcPr>
          <w:p w14:paraId="1F98C24F" w14:textId="77777777" w:rsidR="00DC7487" w:rsidRDefault="00C47D63">
            <w:pPr>
              <w:pBdr>
                <w:top w:val="nil"/>
                <w:left w:val="nil"/>
                <w:bottom w:val="nil"/>
                <w:right w:val="nil"/>
                <w:between w:val="nil"/>
              </w:pBdr>
              <w:spacing w:after="0" w:line="240" w:lineRule="auto"/>
              <w:jc w:val="right"/>
              <w:rPr>
                <w:color w:val="000000"/>
                <w:szCs w:val="20"/>
              </w:rPr>
            </w:pPr>
            <w:r>
              <w:rPr>
                <w:color w:val="000000"/>
                <w:szCs w:val="20"/>
              </w:rPr>
              <w:t xml:space="preserve"> 1</w:t>
            </w:r>
            <w:r w:rsidR="009E61A7">
              <w:rPr>
                <w:color w:val="000000"/>
                <w:szCs w:val="20"/>
              </w:rPr>
              <w:t>0</w:t>
            </w:r>
            <w:r w:rsidR="00872707">
              <w:rPr>
                <w:color w:val="000000"/>
                <w:szCs w:val="20"/>
              </w:rPr>
              <w:t>%</w:t>
            </w:r>
          </w:p>
        </w:tc>
        <w:tc>
          <w:tcPr>
            <w:tcW w:w="2142" w:type="dxa"/>
            <w:gridSpan w:val="2"/>
            <w:shd w:val="clear" w:color="auto" w:fill="EDEDED"/>
            <w:vAlign w:val="center"/>
          </w:tcPr>
          <w:p w14:paraId="42631C14"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Quiz</w:t>
            </w:r>
          </w:p>
        </w:tc>
        <w:tc>
          <w:tcPr>
            <w:tcW w:w="2137" w:type="dxa"/>
            <w:gridSpan w:val="3"/>
            <w:shd w:val="clear" w:color="auto" w:fill="auto"/>
          </w:tcPr>
          <w:p w14:paraId="6F38FAC3" w14:textId="4E810D27" w:rsidR="00DC7487" w:rsidRDefault="00DC7487">
            <w:pPr>
              <w:pBdr>
                <w:top w:val="nil"/>
                <w:left w:val="nil"/>
                <w:bottom w:val="nil"/>
                <w:right w:val="nil"/>
                <w:between w:val="nil"/>
              </w:pBdr>
              <w:spacing w:after="0" w:line="240" w:lineRule="auto"/>
              <w:jc w:val="right"/>
              <w:rPr>
                <w:color w:val="000000"/>
                <w:szCs w:val="20"/>
              </w:rPr>
            </w:pPr>
          </w:p>
        </w:tc>
      </w:tr>
      <w:tr w:rsidR="00DC7487" w14:paraId="02DE8D9B" w14:textId="77777777">
        <w:trPr>
          <w:trHeight w:val="101"/>
          <w:jc w:val="center"/>
        </w:trPr>
        <w:tc>
          <w:tcPr>
            <w:tcW w:w="1411" w:type="dxa"/>
            <w:vMerge/>
            <w:shd w:val="clear" w:color="auto" w:fill="D9D9D9"/>
            <w:vAlign w:val="center"/>
          </w:tcPr>
          <w:p w14:paraId="268E692A"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40653139"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Assignment</w:t>
            </w:r>
          </w:p>
        </w:tc>
        <w:tc>
          <w:tcPr>
            <w:tcW w:w="1844" w:type="dxa"/>
            <w:shd w:val="clear" w:color="auto" w:fill="auto"/>
          </w:tcPr>
          <w:p w14:paraId="051E1DB2" w14:textId="6EA882F3" w:rsidR="00DC7487" w:rsidRDefault="00FD3DEF">
            <w:pPr>
              <w:pBdr>
                <w:top w:val="nil"/>
                <w:left w:val="nil"/>
                <w:bottom w:val="nil"/>
                <w:right w:val="nil"/>
                <w:between w:val="nil"/>
              </w:pBdr>
              <w:spacing w:after="0" w:line="240" w:lineRule="auto"/>
              <w:jc w:val="right"/>
              <w:rPr>
                <w:color w:val="000000"/>
                <w:szCs w:val="20"/>
              </w:rPr>
            </w:pPr>
            <w:r>
              <w:rPr>
                <w:rFonts w:hint="eastAsia"/>
                <w:color w:val="000000"/>
                <w:szCs w:val="20"/>
              </w:rPr>
              <w:t>%</w:t>
            </w:r>
          </w:p>
        </w:tc>
        <w:tc>
          <w:tcPr>
            <w:tcW w:w="2142" w:type="dxa"/>
            <w:gridSpan w:val="2"/>
            <w:shd w:val="clear" w:color="auto" w:fill="EDEDED"/>
            <w:vAlign w:val="center"/>
          </w:tcPr>
          <w:p w14:paraId="6F65DBCD"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Mid-term Exam</w:t>
            </w:r>
          </w:p>
        </w:tc>
        <w:tc>
          <w:tcPr>
            <w:tcW w:w="2137" w:type="dxa"/>
            <w:gridSpan w:val="3"/>
            <w:shd w:val="clear" w:color="auto" w:fill="auto"/>
          </w:tcPr>
          <w:p w14:paraId="31AE32C5" w14:textId="4AA5D4DD" w:rsidR="00DC7487" w:rsidRDefault="00FD3DEF">
            <w:pPr>
              <w:pBdr>
                <w:top w:val="nil"/>
                <w:left w:val="nil"/>
                <w:bottom w:val="nil"/>
                <w:right w:val="nil"/>
                <w:between w:val="nil"/>
              </w:pBdr>
              <w:spacing w:after="0" w:line="240" w:lineRule="auto"/>
              <w:jc w:val="right"/>
              <w:rPr>
                <w:color w:val="000000"/>
                <w:szCs w:val="20"/>
              </w:rPr>
            </w:pPr>
            <w:r>
              <w:rPr>
                <w:color w:val="000000"/>
                <w:szCs w:val="20"/>
              </w:rPr>
              <w:t>3</w:t>
            </w:r>
            <w:r w:rsidR="009E61A7">
              <w:rPr>
                <w:color w:val="000000"/>
                <w:szCs w:val="20"/>
              </w:rPr>
              <w:t>0</w:t>
            </w:r>
            <w:r w:rsidR="00872707">
              <w:rPr>
                <w:color w:val="000000"/>
                <w:szCs w:val="20"/>
              </w:rPr>
              <w:t>%</w:t>
            </w:r>
          </w:p>
        </w:tc>
      </w:tr>
      <w:tr w:rsidR="00DC7487" w14:paraId="67492A4C" w14:textId="77777777">
        <w:trPr>
          <w:trHeight w:val="101"/>
          <w:jc w:val="center"/>
        </w:trPr>
        <w:tc>
          <w:tcPr>
            <w:tcW w:w="1411" w:type="dxa"/>
            <w:vMerge/>
            <w:shd w:val="clear" w:color="auto" w:fill="D9D9D9"/>
            <w:vAlign w:val="center"/>
          </w:tcPr>
          <w:p w14:paraId="2EEB2536"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0DFF616A"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Presentation</w:t>
            </w:r>
          </w:p>
        </w:tc>
        <w:tc>
          <w:tcPr>
            <w:tcW w:w="1844" w:type="dxa"/>
            <w:shd w:val="clear" w:color="auto" w:fill="auto"/>
          </w:tcPr>
          <w:p w14:paraId="1948CCFE" w14:textId="77777777" w:rsidR="00DC7487" w:rsidRDefault="00872707">
            <w:pPr>
              <w:pBdr>
                <w:top w:val="nil"/>
                <w:left w:val="nil"/>
                <w:bottom w:val="nil"/>
                <w:right w:val="nil"/>
                <w:between w:val="nil"/>
              </w:pBdr>
              <w:spacing w:after="0" w:line="240" w:lineRule="auto"/>
              <w:jc w:val="right"/>
              <w:rPr>
                <w:color w:val="000000"/>
                <w:szCs w:val="20"/>
              </w:rPr>
            </w:pPr>
            <w:r>
              <w:rPr>
                <w:color w:val="000000"/>
                <w:szCs w:val="20"/>
              </w:rPr>
              <w:t>%</w:t>
            </w:r>
          </w:p>
        </w:tc>
        <w:tc>
          <w:tcPr>
            <w:tcW w:w="2142" w:type="dxa"/>
            <w:gridSpan w:val="2"/>
            <w:shd w:val="clear" w:color="auto" w:fill="EDEDED"/>
            <w:vAlign w:val="center"/>
          </w:tcPr>
          <w:p w14:paraId="18ECE991"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Final Exam</w:t>
            </w:r>
          </w:p>
        </w:tc>
        <w:tc>
          <w:tcPr>
            <w:tcW w:w="2137" w:type="dxa"/>
            <w:gridSpan w:val="3"/>
            <w:shd w:val="clear" w:color="auto" w:fill="auto"/>
          </w:tcPr>
          <w:p w14:paraId="53C9297B" w14:textId="45201784" w:rsidR="00DC7487" w:rsidRDefault="00FD3DEF">
            <w:pPr>
              <w:pBdr>
                <w:top w:val="nil"/>
                <w:left w:val="nil"/>
                <w:bottom w:val="nil"/>
                <w:right w:val="nil"/>
                <w:between w:val="nil"/>
              </w:pBdr>
              <w:spacing w:after="0" w:line="240" w:lineRule="auto"/>
              <w:jc w:val="right"/>
              <w:rPr>
                <w:color w:val="000000"/>
                <w:szCs w:val="20"/>
              </w:rPr>
            </w:pPr>
            <w:r>
              <w:rPr>
                <w:color w:val="000000"/>
                <w:szCs w:val="20"/>
              </w:rPr>
              <w:t>3</w:t>
            </w:r>
            <w:r w:rsidR="009E61A7">
              <w:rPr>
                <w:color w:val="000000"/>
                <w:szCs w:val="20"/>
              </w:rPr>
              <w:t>0</w:t>
            </w:r>
            <w:r w:rsidR="00872707">
              <w:rPr>
                <w:color w:val="000000"/>
                <w:szCs w:val="20"/>
              </w:rPr>
              <w:t>%</w:t>
            </w:r>
          </w:p>
        </w:tc>
      </w:tr>
      <w:tr w:rsidR="00DC7487" w14:paraId="7FAFB418" w14:textId="77777777">
        <w:trPr>
          <w:trHeight w:val="101"/>
          <w:jc w:val="center"/>
        </w:trPr>
        <w:tc>
          <w:tcPr>
            <w:tcW w:w="1411" w:type="dxa"/>
            <w:vMerge/>
            <w:shd w:val="clear" w:color="auto" w:fill="D9D9D9"/>
            <w:vAlign w:val="center"/>
          </w:tcPr>
          <w:p w14:paraId="7CE8A4E9"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shd w:val="clear" w:color="auto" w:fill="EDEDED"/>
            <w:vAlign w:val="center"/>
          </w:tcPr>
          <w:p w14:paraId="040B6FCA"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Group Project</w:t>
            </w:r>
          </w:p>
        </w:tc>
        <w:tc>
          <w:tcPr>
            <w:tcW w:w="1844" w:type="dxa"/>
            <w:shd w:val="clear" w:color="auto" w:fill="auto"/>
          </w:tcPr>
          <w:p w14:paraId="45CC56A6" w14:textId="77777777" w:rsidR="00DC7487" w:rsidRDefault="00872707">
            <w:pPr>
              <w:pBdr>
                <w:top w:val="nil"/>
                <w:left w:val="nil"/>
                <w:bottom w:val="nil"/>
                <w:right w:val="nil"/>
                <w:between w:val="nil"/>
              </w:pBdr>
              <w:spacing w:after="0" w:line="240" w:lineRule="auto"/>
              <w:jc w:val="right"/>
              <w:rPr>
                <w:color w:val="000000"/>
                <w:szCs w:val="20"/>
              </w:rPr>
            </w:pPr>
            <w:r>
              <w:rPr>
                <w:color w:val="000000"/>
                <w:szCs w:val="20"/>
              </w:rPr>
              <w:t>%</w:t>
            </w:r>
          </w:p>
        </w:tc>
        <w:tc>
          <w:tcPr>
            <w:tcW w:w="2142" w:type="dxa"/>
            <w:gridSpan w:val="2"/>
            <w:shd w:val="clear" w:color="auto" w:fill="EDEDED"/>
            <w:vAlign w:val="center"/>
          </w:tcPr>
          <w:p w14:paraId="4B24F5F8"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Participation</w:t>
            </w:r>
          </w:p>
        </w:tc>
        <w:tc>
          <w:tcPr>
            <w:tcW w:w="2137" w:type="dxa"/>
            <w:gridSpan w:val="3"/>
            <w:shd w:val="clear" w:color="auto" w:fill="auto"/>
          </w:tcPr>
          <w:p w14:paraId="63FD18DD" w14:textId="10CE4344" w:rsidR="00DC7487" w:rsidRDefault="00121B9C">
            <w:pPr>
              <w:pBdr>
                <w:top w:val="nil"/>
                <w:left w:val="nil"/>
                <w:bottom w:val="nil"/>
                <w:right w:val="nil"/>
                <w:between w:val="nil"/>
              </w:pBdr>
              <w:spacing w:after="0" w:line="240" w:lineRule="auto"/>
              <w:jc w:val="right"/>
              <w:rPr>
                <w:color w:val="000000"/>
                <w:szCs w:val="20"/>
              </w:rPr>
            </w:pPr>
            <w:r>
              <w:rPr>
                <w:color w:val="000000"/>
                <w:szCs w:val="20"/>
              </w:rPr>
              <w:t>3</w:t>
            </w:r>
            <w:r w:rsidR="00C47D63">
              <w:rPr>
                <w:color w:val="000000"/>
                <w:szCs w:val="20"/>
              </w:rPr>
              <w:t>0</w:t>
            </w:r>
            <w:r w:rsidR="00872707">
              <w:rPr>
                <w:color w:val="000000"/>
                <w:szCs w:val="20"/>
              </w:rPr>
              <w:t>%</w:t>
            </w:r>
          </w:p>
        </w:tc>
      </w:tr>
      <w:tr w:rsidR="00DC7487" w14:paraId="6E91ACF2" w14:textId="77777777">
        <w:trPr>
          <w:trHeight w:val="101"/>
          <w:jc w:val="center"/>
        </w:trPr>
        <w:tc>
          <w:tcPr>
            <w:tcW w:w="1411" w:type="dxa"/>
            <w:vMerge/>
            <w:shd w:val="clear" w:color="auto" w:fill="D9D9D9"/>
            <w:vAlign w:val="center"/>
          </w:tcPr>
          <w:p w14:paraId="129CE672"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vMerge w:val="restart"/>
            <w:shd w:val="clear" w:color="auto" w:fill="EDEDED"/>
            <w:vAlign w:val="center"/>
          </w:tcPr>
          <w:p w14:paraId="28416248"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Etc.</w:t>
            </w:r>
          </w:p>
        </w:tc>
        <w:tc>
          <w:tcPr>
            <w:tcW w:w="3986" w:type="dxa"/>
            <w:gridSpan w:val="3"/>
            <w:shd w:val="clear" w:color="auto" w:fill="EDEDED"/>
            <w:vAlign w:val="center"/>
          </w:tcPr>
          <w:p w14:paraId="6F6426D7"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Evaluation Item</w:t>
            </w:r>
          </w:p>
        </w:tc>
        <w:tc>
          <w:tcPr>
            <w:tcW w:w="2137" w:type="dxa"/>
            <w:gridSpan w:val="3"/>
            <w:shd w:val="clear" w:color="auto" w:fill="EDEDED"/>
            <w:vAlign w:val="center"/>
          </w:tcPr>
          <w:p w14:paraId="7032F945"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Ratio</w:t>
            </w:r>
          </w:p>
        </w:tc>
      </w:tr>
      <w:tr w:rsidR="00DC7487" w14:paraId="7B32A58F" w14:textId="77777777">
        <w:trPr>
          <w:trHeight w:val="101"/>
          <w:jc w:val="center"/>
        </w:trPr>
        <w:tc>
          <w:tcPr>
            <w:tcW w:w="1411" w:type="dxa"/>
            <w:vMerge/>
            <w:shd w:val="clear" w:color="auto" w:fill="D9D9D9"/>
            <w:vAlign w:val="center"/>
          </w:tcPr>
          <w:p w14:paraId="65A4BADF" w14:textId="77777777" w:rsidR="00DC7487" w:rsidRDefault="00DC7487">
            <w:pPr>
              <w:pBdr>
                <w:top w:val="nil"/>
                <w:left w:val="nil"/>
                <w:bottom w:val="nil"/>
                <w:right w:val="nil"/>
                <w:between w:val="nil"/>
              </w:pBdr>
              <w:spacing w:after="0" w:line="276" w:lineRule="auto"/>
              <w:jc w:val="left"/>
              <w:rPr>
                <w:b/>
                <w:color w:val="000000"/>
                <w:szCs w:val="20"/>
              </w:rPr>
            </w:pPr>
          </w:p>
        </w:tc>
        <w:tc>
          <w:tcPr>
            <w:tcW w:w="2265" w:type="dxa"/>
            <w:gridSpan w:val="2"/>
            <w:vMerge/>
            <w:shd w:val="clear" w:color="auto" w:fill="EDEDED"/>
            <w:vAlign w:val="center"/>
          </w:tcPr>
          <w:p w14:paraId="7BA1D9B2" w14:textId="77777777" w:rsidR="00DC7487" w:rsidRDefault="00DC7487">
            <w:pPr>
              <w:pBdr>
                <w:top w:val="nil"/>
                <w:left w:val="nil"/>
                <w:bottom w:val="nil"/>
                <w:right w:val="nil"/>
                <w:between w:val="nil"/>
              </w:pBdr>
              <w:spacing w:after="0" w:line="276" w:lineRule="auto"/>
              <w:jc w:val="left"/>
              <w:rPr>
                <w:b/>
                <w:color w:val="000000"/>
                <w:szCs w:val="20"/>
              </w:rPr>
            </w:pPr>
          </w:p>
        </w:tc>
        <w:tc>
          <w:tcPr>
            <w:tcW w:w="3986" w:type="dxa"/>
            <w:gridSpan w:val="3"/>
            <w:shd w:val="clear" w:color="auto" w:fill="auto"/>
          </w:tcPr>
          <w:p w14:paraId="0B2975F5" w14:textId="77777777" w:rsidR="00DC7487" w:rsidRDefault="00DC7487">
            <w:pPr>
              <w:pBdr>
                <w:top w:val="nil"/>
                <w:left w:val="nil"/>
                <w:bottom w:val="nil"/>
                <w:right w:val="nil"/>
                <w:between w:val="nil"/>
              </w:pBdr>
              <w:spacing w:after="0" w:line="240" w:lineRule="auto"/>
              <w:rPr>
                <w:color w:val="000000"/>
                <w:szCs w:val="20"/>
              </w:rPr>
            </w:pPr>
          </w:p>
        </w:tc>
        <w:tc>
          <w:tcPr>
            <w:tcW w:w="2137" w:type="dxa"/>
            <w:gridSpan w:val="3"/>
            <w:shd w:val="clear" w:color="auto" w:fill="auto"/>
          </w:tcPr>
          <w:p w14:paraId="509EE7E2" w14:textId="77777777" w:rsidR="00DC7487" w:rsidRDefault="00872707">
            <w:pPr>
              <w:pBdr>
                <w:top w:val="nil"/>
                <w:left w:val="nil"/>
                <w:bottom w:val="nil"/>
                <w:right w:val="nil"/>
                <w:between w:val="nil"/>
              </w:pBdr>
              <w:spacing w:after="0" w:line="240" w:lineRule="auto"/>
              <w:jc w:val="right"/>
              <w:rPr>
                <w:color w:val="000000"/>
                <w:szCs w:val="20"/>
              </w:rPr>
            </w:pPr>
            <w:r>
              <w:rPr>
                <w:color w:val="000000"/>
                <w:szCs w:val="20"/>
              </w:rPr>
              <w:t>%</w:t>
            </w:r>
          </w:p>
        </w:tc>
      </w:tr>
      <w:tr w:rsidR="00DC7487" w14:paraId="74FB400B" w14:textId="77777777">
        <w:trPr>
          <w:trHeight w:val="101"/>
          <w:jc w:val="center"/>
        </w:trPr>
        <w:tc>
          <w:tcPr>
            <w:tcW w:w="1411" w:type="dxa"/>
            <w:vMerge/>
            <w:shd w:val="clear" w:color="auto" w:fill="D9D9D9"/>
            <w:vAlign w:val="center"/>
          </w:tcPr>
          <w:p w14:paraId="610664B2" w14:textId="77777777" w:rsidR="00DC7487" w:rsidRDefault="00DC7487">
            <w:pPr>
              <w:pBdr>
                <w:top w:val="nil"/>
                <w:left w:val="nil"/>
                <w:bottom w:val="nil"/>
                <w:right w:val="nil"/>
                <w:between w:val="nil"/>
              </w:pBdr>
              <w:spacing w:after="0" w:line="276" w:lineRule="auto"/>
              <w:jc w:val="left"/>
              <w:rPr>
                <w:color w:val="000000"/>
                <w:szCs w:val="20"/>
              </w:rPr>
            </w:pPr>
          </w:p>
        </w:tc>
        <w:tc>
          <w:tcPr>
            <w:tcW w:w="2265" w:type="dxa"/>
            <w:gridSpan w:val="2"/>
            <w:vMerge/>
            <w:shd w:val="clear" w:color="auto" w:fill="EDEDED"/>
            <w:vAlign w:val="center"/>
          </w:tcPr>
          <w:p w14:paraId="4D51E358" w14:textId="77777777" w:rsidR="00DC7487" w:rsidRDefault="00DC7487">
            <w:pPr>
              <w:pBdr>
                <w:top w:val="nil"/>
                <w:left w:val="nil"/>
                <w:bottom w:val="nil"/>
                <w:right w:val="nil"/>
                <w:between w:val="nil"/>
              </w:pBdr>
              <w:spacing w:after="0" w:line="276" w:lineRule="auto"/>
              <w:jc w:val="left"/>
              <w:rPr>
                <w:color w:val="000000"/>
                <w:szCs w:val="20"/>
              </w:rPr>
            </w:pPr>
          </w:p>
        </w:tc>
        <w:tc>
          <w:tcPr>
            <w:tcW w:w="3986" w:type="dxa"/>
            <w:gridSpan w:val="3"/>
            <w:shd w:val="clear" w:color="auto" w:fill="auto"/>
          </w:tcPr>
          <w:p w14:paraId="598B8946" w14:textId="77777777" w:rsidR="00DC7487" w:rsidRDefault="00DC7487">
            <w:pPr>
              <w:pBdr>
                <w:top w:val="nil"/>
                <w:left w:val="nil"/>
                <w:bottom w:val="nil"/>
                <w:right w:val="nil"/>
                <w:between w:val="nil"/>
              </w:pBdr>
              <w:spacing w:after="0" w:line="240" w:lineRule="auto"/>
              <w:rPr>
                <w:color w:val="000000"/>
                <w:szCs w:val="20"/>
              </w:rPr>
            </w:pPr>
          </w:p>
        </w:tc>
        <w:tc>
          <w:tcPr>
            <w:tcW w:w="2137" w:type="dxa"/>
            <w:gridSpan w:val="3"/>
            <w:shd w:val="clear" w:color="auto" w:fill="auto"/>
          </w:tcPr>
          <w:p w14:paraId="591E2842" w14:textId="77777777" w:rsidR="00DC7487" w:rsidRDefault="00872707">
            <w:pPr>
              <w:pBdr>
                <w:top w:val="nil"/>
                <w:left w:val="nil"/>
                <w:bottom w:val="nil"/>
                <w:right w:val="nil"/>
                <w:between w:val="nil"/>
              </w:pBdr>
              <w:spacing w:after="0" w:line="240" w:lineRule="auto"/>
              <w:jc w:val="right"/>
              <w:rPr>
                <w:color w:val="000000"/>
                <w:szCs w:val="20"/>
              </w:rPr>
            </w:pPr>
            <w:r>
              <w:rPr>
                <w:color w:val="000000"/>
                <w:szCs w:val="20"/>
              </w:rPr>
              <w:t>%</w:t>
            </w:r>
          </w:p>
        </w:tc>
      </w:tr>
      <w:tr w:rsidR="00DC7487" w14:paraId="72D943E6" w14:textId="77777777">
        <w:trPr>
          <w:trHeight w:val="276"/>
          <w:jc w:val="center"/>
        </w:trPr>
        <w:tc>
          <w:tcPr>
            <w:tcW w:w="1411" w:type="dxa"/>
            <w:vMerge w:val="restart"/>
            <w:shd w:val="clear" w:color="auto" w:fill="D9D9D9"/>
            <w:vAlign w:val="center"/>
          </w:tcPr>
          <w:p w14:paraId="65D4DE8E" w14:textId="77777777" w:rsidR="00DC7487" w:rsidRDefault="00872707">
            <w:pPr>
              <w:pBdr>
                <w:top w:val="nil"/>
                <w:left w:val="nil"/>
                <w:bottom w:val="nil"/>
                <w:right w:val="nil"/>
                <w:between w:val="nil"/>
              </w:pBdr>
              <w:spacing w:after="0" w:line="240" w:lineRule="auto"/>
              <w:rPr>
                <w:b/>
                <w:color w:val="000000"/>
                <w:szCs w:val="20"/>
              </w:rPr>
            </w:pPr>
            <w:r>
              <w:rPr>
                <w:b/>
                <w:color w:val="000000"/>
                <w:szCs w:val="20"/>
              </w:rPr>
              <w:t xml:space="preserve">Daily </w:t>
            </w:r>
          </w:p>
          <w:p w14:paraId="326AD177" w14:textId="77777777" w:rsidR="00DC7487" w:rsidRDefault="00872707">
            <w:pPr>
              <w:pBdr>
                <w:top w:val="nil"/>
                <w:left w:val="nil"/>
                <w:bottom w:val="nil"/>
                <w:right w:val="nil"/>
                <w:between w:val="nil"/>
              </w:pBdr>
              <w:spacing w:after="0" w:line="240" w:lineRule="auto"/>
              <w:rPr>
                <w:b/>
                <w:color w:val="000000"/>
                <w:szCs w:val="20"/>
              </w:rPr>
            </w:pPr>
            <w:r>
              <w:rPr>
                <w:b/>
                <w:color w:val="000000"/>
                <w:szCs w:val="20"/>
              </w:rPr>
              <w:t>Lecture Plan</w:t>
            </w:r>
          </w:p>
        </w:tc>
        <w:tc>
          <w:tcPr>
            <w:tcW w:w="1360" w:type="dxa"/>
            <w:shd w:val="clear" w:color="auto" w:fill="EDEDED"/>
            <w:vAlign w:val="center"/>
          </w:tcPr>
          <w:p w14:paraId="46F2A0F1" w14:textId="77777777" w:rsidR="00DC7487" w:rsidRDefault="00872707">
            <w:pPr>
              <w:pBdr>
                <w:top w:val="nil"/>
                <w:left w:val="nil"/>
                <w:bottom w:val="nil"/>
                <w:right w:val="nil"/>
                <w:between w:val="nil"/>
              </w:pBdr>
              <w:spacing w:after="0" w:line="240" w:lineRule="auto"/>
              <w:jc w:val="center"/>
              <w:rPr>
                <w:b/>
                <w:color w:val="000000"/>
                <w:szCs w:val="20"/>
              </w:rPr>
            </w:pPr>
            <w:r>
              <w:rPr>
                <w:b/>
                <w:color w:val="000000"/>
                <w:szCs w:val="20"/>
              </w:rPr>
              <w:t>Day 1</w:t>
            </w:r>
          </w:p>
        </w:tc>
        <w:tc>
          <w:tcPr>
            <w:tcW w:w="7028" w:type="dxa"/>
            <w:gridSpan w:val="7"/>
            <w:shd w:val="clear" w:color="auto" w:fill="auto"/>
          </w:tcPr>
          <w:p w14:paraId="56BBB695" w14:textId="77777777" w:rsidR="009F3A33" w:rsidRDefault="00644BD6">
            <w:pPr>
              <w:pBdr>
                <w:top w:val="nil"/>
                <w:left w:val="nil"/>
                <w:bottom w:val="nil"/>
                <w:right w:val="nil"/>
                <w:between w:val="nil"/>
              </w:pBdr>
              <w:spacing w:after="0" w:line="240" w:lineRule="auto"/>
              <w:ind w:right="-116"/>
              <w:rPr>
                <w:color w:val="000000"/>
                <w:szCs w:val="20"/>
              </w:rPr>
            </w:pPr>
            <w:r>
              <w:rPr>
                <w:rFonts w:hint="eastAsia"/>
                <w:color w:val="000000"/>
                <w:szCs w:val="20"/>
              </w:rPr>
              <w:t>Orientation, Ba</w:t>
            </w:r>
            <w:r w:rsidR="009F3A33">
              <w:rPr>
                <w:rFonts w:hint="eastAsia"/>
                <w:color w:val="000000"/>
                <w:szCs w:val="20"/>
              </w:rPr>
              <w:t>sic Elements of Korean Language</w:t>
            </w:r>
            <w:r w:rsidR="009F3A33">
              <w:rPr>
                <w:color w:val="000000"/>
                <w:szCs w:val="20"/>
              </w:rPr>
              <w:t xml:space="preserve">, </w:t>
            </w:r>
          </w:p>
          <w:p w14:paraId="651507CE" w14:textId="24547290" w:rsidR="00DC7487" w:rsidRDefault="009F3A33">
            <w:pPr>
              <w:pBdr>
                <w:top w:val="nil"/>
                <w:left w:val="nil"/>
                <w:bottom w:val="nil"/>
                <w:right w:val="nil"/>
                <w:between w:val="nil"/>
              </w:pBdr>
              <w:spacing w:after="0" w:line="240" w:lineRule="auto"/>
              <w:ind w:right="-116"/>
              <w:rPr>
                <w:color w:val="000000"/>
                <w:szCs w:val="20"/>
              </w:rPr>
            </w:pPr>
            <w:r>
              <w:rPr>
                <w:color w:val="000000"/>
                <w:szCs w:val="20"/>
              </w:rPr>
              <w:t>Tense and negation (Chapter 1, 2)</w:t>
            </w:r>
          </w:p>
        </w:tc>
      </w:tr>
      <w:tr w:rsidR="009F3A33" w14:paraId="543819EF" w14:textId="77777777">
        <w:trPr>
          <w:trHeight w:val="276"/>
          <w:jc w:val="center"/>
        </w:trPr>
        <w:tc>
          <w:tcPr>
            <w:tcW w:w="1411" w:type="dxa"/>
            <w:vMerge/>
            <w:shd w:val="clear" w:color="auto" w:fill="D9D9D9"/>
            <w:vAlign w:val="center"/>
          </w:tcPr>
          <w:p w14:paraId="140EB522"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1347A675"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Day 2</w:t>
            </w:r>
          </w:p>
        </w:tc>
        <w:tc>
          <w:tcPr>
            <w:tcW w:w="7028" w:type="dxa"/>
            <w:gridSpan w:val="7"/>
            <w:shd w:val="clear" w:color="auto" w:fill="auto"/>
          </w:tcPr>
          <w:p w14:paraId="3EC98675" w14:textId="51016F6E" w:rsidR="009F3A33" w:rsidRDefault="009F3A33" w:rsidP="009F3A33">
            <w:pPr>
              <w:pBdr>
                <w:top w:val="nil"/>
                <w:left w:val="nil"/>
                <w:bottom w:val="nil"/>
                <w:right w:val="nil"/>
                <w:between w:val="nil"/>
              </w:pBdr>
              <w:spacing w:after="0" w:line="240" w:lineRule="auto"/>
              <w:ind w:right="-116"/>
              <w:rPr>
                <w:color w:val="000000"/>
                <w:szCs w:val="20"/>
              </w:rPr>
            </w:pPr>
            <w:r>
              <w:rPr>
                <w:rFonts w:hint="eastAsia"/>
                <w:color w:val="000000"/>
                <w:szCs w:val="20"/>
              </w:rPr>
              <w:t>Particles, Listing and Contrast</w:t>
            </w:r>
            <w:r>
              <w:rPr>
                <w:color w:val="000000"/>
                <w:szCs w:val="20"/>
              </w:rPr>
              <w:t xml:space="preserve"> (Ch 3, 4)</w:t>
            </w:r>
          </w:p>
        </w:tc>
      </w:tr>
      <w:tr w:rsidR="009F3A33" w14:paraId="3818BDC6" w14:textId="77777777">
        <w:trPr>
          <w:trHeight w:val="276"/>
          <w:jc w:val="center"/>
        </w:trPr>
        <w:tc>
          <w:tcPr>
            <w:tcW w:w="1411" w:type="dxa"/>
            <w:vMerge/>
            <w:shd w:val="clear" w:color="auto" w:fill="D9D9D9"/>
            <w:vAlign w:val="center"/>
          </w:tcPr>
          <w:p w14:paraId="0747C117"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66C74BF8"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 xml:space="preserve">Day 3 </w:t>
            </w:r>
          </w:p>
        </w:tc>
        <w:tc>
          <w:tcPr>
            <w:tcW w:w="7028" w:type="dxa"/>
            <w:gridSpan w:val="7"/>
            <w:shd w:val="clear" w:color="auto" w:fill="auto"/>
          </w:tcPr>
          <w:p w14:paraId="06BA6747" w14:textId="1C77F217" w:rsidR="009F3A33" w:rsidRDefault="009F3A33" w:rsidP="009F3A33">
            <w:pPr>
              <w:pBdr>
                <w:top w:val="nil"/>
                <w:left w:val="nil"/>
                <w:bottom w:val="nil"/>
                <w:right w:val="nil"/>
                <w:between w:val="nil"/>
              </w:pBdr>
              <w:spacing w:after="0" w:line="240" w:lineRule="auto"/>
              <w:ind w:right="-116"/>
              <w:rPr>
                <w:color w:val="000000"/>
                <w:szCs w:val="20"/>
              </w:rPr>
            </w:pPr>
            <w:r>
              <w:rPr>
                <w:rFonts w:hint="eastAsia"/>
                <w:color w:val="000000"/>
                <w:szCs w:val="20"/>
              </w:rPr>
              <w:t>T</w:t>
            </w:r>
            <w:r>
              <w:rPr>
                <w:color w:val="000000"/>
                <w:szCs w:val="20"/>
              </w:rPr>
              <w:t xml:space="preserve">ime expression (Ch 5), </w:t>
            </w:r>
            <w:r w:rsidR="0064682F">
              <w:rPr>
                <w:color w:val="000000"/>
                <w:szCs w:val="20"/>
              </w:rPr>
              <w:t xml:space="preserve">Tense and </w:t>
            </w:r>
            <w:r>
              <w:rPr>
                <w:color w:val="000000"/>
                <w:szCs w:val="20"/>
              </w:rPr>
              <w:t>Modals 1 ((Ch 6, 7, 8)</w:t>
            </w:r>
          </w:p>
        </w:tc>
      </w:tr>
      <w:tr w:rsidR="009F3A33" w14:paraId="382231E4" w14:textId="77777777">
        <w:trPr>
          <w:trHeight w:val="276"/>
          <w:jc w:val="center"/>
        </w:trPr>
        <w:tc>
          <w:tcPr>
            <w:tcW w:w="1411" w:type="dxa"/>
            <w:vMerge/>
            <w:shd w:val="clear" w:color="auto" w:fill="D9D9D9"/>
            <w:vAlign w:val="center"/>
          </w:tcPr>
          <w:p w14:paraId="28352A80"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1AAC349D"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Day 4</w:t>
            </w:r>
          </w:p>
        </w:tc>
        <w:tc>
          <w:tcPr>
            <w:tcW w:w="7028" w:type="dxa"/>
            <w:gridSpan w:val="7"/>
            <w:shd w:val="clear" w:color="auto" w:fill="auto"/>
          </w:tcPr>
          <w:p w14:paraId="5B6B22C8" w14:textId="1DD329F5" w:rsidR="009F3A33" w:rsidRDefault="0064682F" w:rsidP="009F3A33">
            <w:pPr>
              <w:pBdr>
                <w:top w:val="nil"/>
                <w:left w:val="nil"/>
                <w:bottom w:val="nil"/>
                <w:right w:val="nil"/>
                <w:between w:val="nil"/>
              </w:pBdr>
              <w:tabs>
                <w:tab w:val="center" w:pos="3457"/>
              </w:tabs>
              <w:spacing w:after="0" w:line="240" w:lineRule="auto"/>
              <w:ind w:right="-116"/>
              <w:rPr>
                <w:color w:val="000000"/>
                <w:szCs w:val="20"/>
              </w:rPr>
            </w:pPr>
            <w:r>
              <w:rPr>
                <w:color w:val="000000"/>
                <w:szCs w:val="20"/>
              </w:rPr>
              <w:t>Tense and Modals 2 (Ch 9, 10, 11)</w:t>
            </w:r>
          </w:p>
        </w:tc>
      </w:tr>
      <w:tr w:rsidR="009F3A33" w14:paraId="48BE4DF3" w14:textId="77777777">
        <w:trPr>
          <w:trHeight w:val="276"/>
          <w:jc w:val="center"/>
        </w:trPr>
        <w:tc>
          <w:tcPr>
            <w:tcW w:w="1411" w:type="dxa"/>
            <w:vMerge/>
            <w:shd w:val="clear" w:color="auto" w:fill="D9D9D9"/>
            <w:vAlign w:val="center"/>
          </w:tcPr>
          <w:p w14:paraId="12E0CC80"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551207B7"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Day 5</w:t>
            </w:r>
          </w:p>
        </w:tc>
        <w:tc>
          <w:tcPr>
            <w:tcW w:w="7028" w:type="dxa"/>
            <w:gridSpan w:val="7"/>
            <w:shd w:val="clear" w:color="auto" w:fill="auto"/>
          </w:tcPr>
          <w:p w14:paraId="2FBEE0AE" w14:textId="7AE7FEE2" w:rsidR="009F3A33" w:rsidRDefault="0064682F" w:rsidP="0064682F">
            <w:pPr>
              <w:pBdr>
                <w:top w:val="nil"/>
                <w:left w:val="nil"/>
                <w:bottom w:val="nil"/>
                <w:right w:val="nil"/>
                <w:between w:val="nil"/>
              </w:pBdr>
              <w:spacing w:after="0" w:line="240" w:lineRule="auto"/>
              <w:ind w:right="-116"/>
              <w:rPr>
                <w:color w:val="000000"/>
                <w:szCs w:val="20"/>
              </w:rPr>
            </w:pPr>
            <w:r>
              <w:rPr>
                <w:color w:val="000000"/>
                <w:szCs w:val="20"/>
              </w:rPr>
              <w:t xml:space="preserve">Review </w:t>
            </w:r>
            <w:r w:rsidR="009F3A33">
              <w:rPr>
                <w:color w:val="000000"/>
                <w:szCs w:val="20"/>
              </w:rPr>
              <w:t xml:space="preserve">/ Midterm exam </w:t>
            </w:r>
          </w:p>
        </w:tc>
      </w:tr>
      <w:tr w:rsidR="009F3A33" w14:paraId="445B89BD" w14:textId="77777777">
        <w:trPr>
          <w:trHeight w:val="276"/>
          <w:jc w:val="center"/>
        </w:trPr>
        <w:tc>
          <w:tcPr>
            <w:tcW w:w="1411" w:type="dxa"/>
            <w:vMerge/>
            <w:shd w:val="clear" w:color="auto" w:fill="D9D9D9"/>
            <w:vAlign w:val="center"/>
          </w:tcPr>
          <w:p w14:paraId="47C13BD8"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5B219BC4"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Day 6</w:t>
            </w:r>
          </w:p>
        </w:tc>
        <w:tc>
          <w:tcPr>
            <w:tcW w:w="7028" w:type="dxa"/>
            <w:gridSpan w:val="7"/>
            <w:shd w:val="clear" w:color="auto" w:fill="auto"/>
          </w:tcPr>
          <w:p w14:paraId="3361A74A" w14:textId="1FA87A57" w:rsidR="009F3A33" w:rsidRDefault="009F3A33" w:rsidP="009F3A33">
            <w:pPr>
              <w:pBdr>
                <w:top w:val="nil"/>
                <w:left w:val="nil"/>
                <w:bottom w:val="nil"/>
                <w:right w:val="nil"/>
                <w:between w:val="nil"/>
              </w:pBdr>
              <w:spacing w:after="0" w:line="240" w:lineRule="auto"/>
              <w:ind w:right="-116"/>
              <w:rPr>
                <w:color w:val="000000"/>
                <w:szCs w:val="20"/>
              </w:rPr>
            </w:pPr>
            <w:r>
              <w:rPr>
                <w:color w:val="000000"/>
                <w:szCs w:val="20"/>
              </w:rPr>
              <w:t>Tense and Modals 3 (Ch 12, 13, 14)</w:t>
            </w:r>
          </w:p>
        </w:tc>
      </w:tr>
      <w:tr w:rsidR="009F3A33" w14:paraId="3F9BF72D" w14:textId="77777777">
        <w:trPr>
          <w:trHeight w:val="276"/>
          <w:jc w:val="center"/>
        </w:trPr>
        <w:tc>
          <w:tcPr>
            <w:tcW w:w="1411" w:type="dxa"/>
            <w:vMerge/>
            <w:shd w:val="clear" w:color="auto" w:fill="D9D9D9"/>
            <w:vAlign w:val="center"/>
          </w:tcPr>
          <w:p w14:paraId="06BFF8EC"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0DBD205F"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Day 7</w:t>
            </w:r>
          </w:p>
        </w:tc>
        <w:tc>
          <w:tcPr>
            <w:tcW w:w="7028" w:type="dxa"/>
            <w:gridSpan w:val="7"/>
            <w:shd w:val="clear" w:color="auto" w:fill="auto"/>
          </w:tcPr>
          <w:p w14:paraId="2B8F9D8D" w14:textId="6D6C1492" w:rsidR="009F3A33" w:rsidRDefault="009F3A33" w:rsidP="009F3A33">
            <w:pPr>
              <w:pBdr>
                <w:top w:val="nil"/>
                <w:left w:val="nil"/>
                <w:bottom w:val="nil"/>
                <w:right w:val="nil"/>
                <w:between w:val="nil"/>
              </w:pBdr>
              <w:spacing w:after="0" w:line="240" w:lineRule="auto"/>
              <w:ind w:right="-116"/>
              <w:rPr>
                <w:color w:val="000000"/>
                <w:szCs w:val="20"/>
              </w:rPr>
            </w:pPr>
            <w:r>
              <w:rPr>
                <w:rFonts w:hint="eastAsia"/>
                <w:color w:val="000000"/>
                <w:szCs w:val="20"/>
              </w:rPr>
              <w:t xml:space="preserve">Tense and Modals </w:t>
            </w:r>
            <w:r>
              <w:rPr>
                <w:color w:val="000000"/>
                <w:szCs w:val="20"/>
              </w:rPr>
              <w:t>4 (Ch 15, 16, 17</w:t>
            </w:r>
            <w:r w:rsidR="0064682F">
              <w:rPr>
                <w:color w:val="000000"/>
                <w:szCs w:val="20"/>
              </w:rPr>
              <w:t>, 18</w:t>
            </w:r>
            <w:r>
              <w:rPr>
                <w:color w:val="000000"/>
                <w:szCs w:val="20"/>
              </w:rPr>
              <w:t>)</w:t>
            </w:r>
          </w:p>
        </w:tc>
      </w:tr>
      <w:tr w:rsidR="009F3A33" w14:paraId="6A455C4A" w14:textId="77777777">
        <w:trPr>
          <w:trHeight w:val="276"/>
          <w:jc w:val="center"/>
        </w:trPr>
        <w:tc>
          <w:tcPr>
            <w:tcW w:w="1411" w:type="dxa"/>
            <w:vMerge/>
            <w:shd w:val="clear" w:color="auto" w:fill="D9D9D9"/>
            <w:vAlign w:val="center"/>
          </w:tcPr>
          <w:p w14:paraId="5D6641BA"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36F4683E"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Day 8</w:t>
            </w:r>
          </w:p>
        </w:tc>
        <w:tc>
          <w:tcPr>
            <w:tcW w:w="7028" w:type="dxa"/>
            <w:gridSpan w:val="7"/>
            <w:shd w:val="clear" w:color="auto" w:fill="auto"/>
          </w:tcPr>
          <w:p w14:paraId="594FED09" w14:textId="515FDFBF" w:rsidR="009F3A33" w:rsidRDefault="009F3A33" w:rsidP="009F3A33">
            <w:pPr>
              <w:pBdr>
                <w:top w:val="nil"/>
                <w:left w:val="nil"/>
                <w:bottom w:val="nil"/>
                <w:right w:val="nil"/>
                <w:between w:val="nil"/>
              </w:pBdr>
              <w:spacing w:after="0" w:line="240" w:lineRule="auto"/>
              <w:ind w:right="-116"/>
              <w:rPr>
                <w:color w:val="000000"/>
                <w:szCs w:val="20"/>
              </w:rPr>
            </w:pPr>
            <w:r>
              <w:rPr>
                <w:rFonts w:hint="eastAsia"/>
                <w:color w:val="000000"/>
                <w:szCs w:val="20"/>
              </w:rPr>
              <w:t>Tense and Modals 5</w:t>
            </w:r>
            <w:r w:rsidR="0064682F">
              <w:rPr>
                <w:color w:val="000000"/>
                <w:szCs w:val="20"/>
              </w:rPr>
              <w:t xml:space="preserve"> (Ch 19, 20, 21, 22, 23)</w:t>
            </w:r>
          </w:p>
        </w:tc>
      </w:tr>
      <w:tr w:rsidR="009F3A33" w14:paraId="0DBC8444" w14:textId="77777777">
        <w:trPr>
          <w:trHeight w:val="276"/>
          <w:jc w:val="center"/>
        </w:trPr>
        <w:tc>
          <w:tcPr>
            <w:tcW w:w="1411" w:type="dxa"/>
            <w:vMerge/>
            <w:shd w:val="clear" w:color="auto" w:fill="D9D9D9"/>
            <w:vAlign w:val="center"/>
          </w:tcPr>
          <w:p w14:paraId="01F283EA"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4FBB533E" w14:textId="77777777" w:rsidR="009F3A33" w:rsidRDefault="009F3A33" w:rsidP="009F3A33">
            <w:pPr>
              <w:pBdr>
                <w:top w:val="nil"/>
                <w:left w:val="nil"/>
                <w:bottom w:val="nil"/>
                <w:right w:val="nil"/>
                <w:between w:val="nil"/>
              </w:pBdr>
              <w:spacing w:after="0" w:line="240" w:lineRule="auto"/>
              <w:jc w:val="center"/>
              <w:rPr>
                <w:b/>
                <w:color w:val="000000"/>
                <w:szCs w:val="20"/>
              </w:rPr>
            </w:pPr>
            <w:r>
              <w:rPr>
                <w:b/>
                <w:color w:val="000000"/>
                <w:szCs w:val="20"/>
              </w:rPr>
              <w:t>Day 9</w:t>
            </w:r>
          </w:p>
        </w:tc>
        <w:tc>
          <w:tcPr>
            <w:tcW w:w="7028" w:type="dxa"/>
            <w:gridSpan w:val="7"/>
            <w:shd w:val="clear" w:color="auto" w:fill="auto"/>
          </w:tcPr>
          <w:p w14:paraId="607543F2" w14:textId="5561F2C4" w:rsidR="009F3A33" w:rsidRDefault="0064682F" w:rsidP="009F3A33">
            <w:pPr>
              <w:pBdr>
                <w:top w:val="nil"/>
                <w:left w:val="nil"/>
                <w:bottom w:val="nil"/>
                <w:right w:val="nil"/>
                <w:between w:val="nil"/>
              </w:pBdr>
              <w:spacing w:after="0" w:line="240" w:lineRule="auto"/>
              <w:ind w:right="-116"/>
              <w:rPr>
                <w:color w:val="000000"/>
                <w:szCs w:val="20"/>
              </w:rPr>
            </w:pPr>
            <w:r>
              <w:rPr>
                <w:color w:val="000000"/>
                <w:szCs w:val="20"/>
              </w:rPr>
              <w:t>Reviews and Final exam</w:t>
            </w:r>
          </w:p>
        </w:tc>
      </w:tr>
      <w:tr w:rsidR="009F3A33" w14:paraId="16D76CA6" w14:textId="77777777">
        <w:trPr>
          <w:trHeight w:val="276"/>
          <w:jc w:val="center"/>
        </w:trPr>
        <w:tc>
          <w:tcPr>
            <w:tcW w:w="1411" w:type="dxa"/>
            <w:vMerge/>
            <w:shd w:val="clear" w:color="auto" w:fill="D9D9D9"/>
            <w:vAlign w:val="center"/>
          </w:tcPr>
          <w:p w14:paraId="142AE705" w14:textId="77777777" w:rsidR="009F3A33" w:rsidRDefault="009F3A33" w:rsidP="009F3A33">
            <w:pPr>
              <w:pBdr>
                <w:top w:val="nil"/>
                <w:left w:val="nil"/>
                <w:bottom w:val="nil"/>
                <w:right w:val="nil"/>
                <w:between w:val="nil"/>
              </w:pBdr>
              <w:spacing w:after="0" w:line="276" w:lineRule="auto"/>
              <w:jc w:val="left"/>
              <w:rPr>
                <w:color w:val="000000"/>
                <w:szCs w:val="20"/>
              </w:rPr>
            </w:pPr>
          </w:p>
        </w:tc>
        <w:tc>
          <w:tcPr>
            <w:tcW w:w="1360" w:type="dxa"/>
            <w:shd w:val="clear" w:color="auto" w:fill="EDEDED"/>
            <w:vAlign w:val="center"/>
          </w:tcPr>
          <w:p w14:paraId="4CED54C7" w14:textId="35CB9805" w:rsidR="009F3A33" w:rsidRDefault="009F3A33" w:rsidP="009F3A33">
            <w:pPr>
              <w:pBdr>
                <w:top w:val="nil"/>
                <w:left w:val="nil"/>
                <w:bottom w:val="nil"/>
                <w:right w:val="nil"/>
                <w:between w:val="nil"/>
              </w:pBdr>
              <w:spacing w:after="0" w:line="240" w:lineRule="auto"/>
              <w:jc w:val="center"/>
              <w:rPr>
                <w:b/>
                <w:color w:val="000000"/>
                <w:szCs w:val="20"/>
              </w:rPr>
            </w:pPr>
          </w:p>
        </w:tc>
        <w:tc>
          <w:tcPr>
            <w:tcW w:w="7028" w:type="dxa"/>
            <w:gridSpan w:val="7"/>
            <w:shd w:val="clear" w:color="auto" w:fill="auto"/>
          </w:tcPr>
          <w:p w14:paraId="47DA2558" w14:textId="312A1099" w:rsidR="009F3A33" w:rsidRDefault="009F3A33" w:rsidP="009F3A33">
            <w:pPr>
              <w:pBdr>
                <w:top w:val="nil"/>
                <w:left w:val="nil"/>
                <w:bottom w:val="nil"/>
                <w:right w:val="nil"/>
                <w:between w:val="nil"/>
              </w:pBdr>
              <w:spacing w:after="0" w:line="240" w:lineRule="auto"/>
              <w:ind w:right="-116"/>
              <w:rPr>
                <w:color w:val="000000"/>
                <w:szCs w:val="20"/>
              </w:rPr>
            </w:pPr>
          </w:p>
        </w:tc>
      </w:tr>
    </w:tbl>
    <w:p w14:paraId="616FE150" w14:textId="77777777" w:rsidR="00DC7487" w:rsidRDefault="00DC7487">
      <w:pPr>
        <w:pBdr>
          <w:top w:val="nil"/>
          <w:left w:val="nil"/>
          <w:bottom w:val="nil"/>
          <w:right w:val="nil"/>
          <w:between w:val="nil"/>
        </w:pBdr>
        <w:spacing w:after="0" w:line="240" w:lineRule="auto"/>
        <w:rPr>
          <w:color w:val="000000"/>
          <w:sz w:val="14"/>
          <w:szCs w:val="14"/>
        </w:rPr>
      </w:pPr>
    </w:p>
    <w:sectPr w:rsidR="00DC7487">
      <w:headerReference w:type="default" r:id="rId9"/>
      <w:headerReference w:type="first" r:id="rId10"/>
      <w:pgSz w:w="11906" w:h="16838"/>
      <w:pgMar w:top="720" w:right="720" w:bottom="720" w:left="72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71C7" w14:textId="77777777" w:rsidR="00FF06F7" w:rsidRDefault="00FF06F7">
      <w:pPr>
        <w:spacing w:after="0" w:line="240" w:lineRule="auto"/>
      </w:pPr>
      <w:r>
        <w:separator/>
      </w:r>
    </w:p>
  </w:endnote>
  <w:endnote w:type="continuationSeparator" w:id="0">
    <w:p w14:paraId="4B8DB12F" w14:textId="77777777" w:rsidR="00FF06F7" w:rsidRDefault="00FF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나눔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EF21" w14:textId="77777777" w:rsidR="00FF06F7" w:rsidRDefault="00FF06F7">
      <w:pPr>
        <w:spacing w:after="0" w:line="240" w:lineRule="auto"/>
      </w:pPr>
      <w:r>
        <w:separator/>
      </w:r>
    </w:p>
  </w:footnote>
  <w:footnote w:type="continuationSeparator" w:id="0">
    <w:p w14:paraId="3576EC31" w14:textId="77777777" w:rsidR="00FF06F7" w:rsidRDefault="00FF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B74F" w14:textId="77777777" w:rsidR="00DC7487" w:rsidRDefault="00872707">
    <w:pPr>
      <w:pBdr>
        <w:top w:val="nil"/>
        <w:left w:val="nil"/>
        <w:bottom w:val="nil"/>
        <w:right w:val="nil"/>
        <w:between w:val="nil"/>
      </w:pBdr>
      <w:tabs>
        <w:tab w:val="center" w:pos="4513"/>
        <w:tab w:val="right" w:pos="9026"/>
      </w:tabs>
      <w:jc w:val="right"/>
      <w:rPr>
        <w:color w:val="000000"/>
        <w:szCs w:val="20"/>
      </w:rPr>
    </w:pPr>
    <w:r>
      <w:rPr>
        <w:noProof/>
        <w:color w:val="000000"/>
        <w:sz w:val="24"/>
        <w:szCs w:val="24"/>
      </w:rPr>
      <w:drawing>
        <wp:inline distT="0" distB="0" distL="0" distR="0" wp14:anchorId="621821C4" wp14:editId="52D435F7">
          <wp:extent cx="1657350" cy="266700"/>
          <wp:effectExtent l="0" t="0" r="0" b="0"/>
          <wp:docPr id="3"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1657350" cy="2667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7D02" w14:textId="77777777" w:rsidR="00DC7487" w:rsidRDefault="00872707">
    <w:pPr>
      <w:pBdr>
        <w:top w:val="nil"/>
        <w:left w:val="nil"/>
        <w:bottom w:val="nil"/>
        <w:right w:val="nil"/>
        <w:between w:val="nil"/>
      </w:pBdr>
      <w:tabs>
        <w:tab w:val="center" w:pos="4513"/>
        <w:tab w:val="right" w:pos="9026"/>
      </w:tabs>
      <w:jc w:val="center"/>
      <w:rPr>
        <w:color w:val="000000"/>
        <w:szCs w:val="20"/>
      </w:rPr>
    </w:pPr>
    <w:r>
      <w:rPr>
        <w:noProof/>
        <w:color w:val="000000"/>
        <w:sz w:val="24"/>
        <w:szCs w:val="24"/>
      </w:rPr>
      <w:drawing>
        <wp:inline distT="0" distB="0" distL="0" distR="0" wp14:anchorId="322735CC" wp14:editId="2547B09F">
          <wp:extent cx="3771900" cy="609600"/>
          <wp:effectExtent l="0" t="0" r="0" b="0"/>
          <wp:docPr id="4"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3771900" cy="609600"/>
                  </a:xfrm>
                  <a:prstGeom prst="rect">
                    <a:avLst/>
                  </a:prstGeom>
                  <a:ln/>
                </pic:spPr>
              </pic:pic>
            </a:graphicData>
          </a:graphic>
        </wp:inline>
      </w:drawing>
    </w:r>
    <w:r>
      <w:rPr>
        <w:color w:val="000000"/>
        <w:szCs w:val="20"/>
      </w:rPr>
      <w:br/>
    </w:r>
    <w:r>
      <w:rPr>
        <w:b/>
        <w:color w:val="000000"/>
        <w:sz w:val="28"/>
        <w:szCs w:val="28"/>
      </w:rPr>
      <w:t>Hanyang International Winter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16D75"/>
    <w:multiLevelType w:val="multilevel"/>
    <w:tmpl w:val="C4185AA8"/>
    <w:lvl w:ilvl="0">
      <w:start w:val="5"/>
      <w:numFmt w:val="bullet"/>
      <w:lvlText w:val="-"/>
      <w:lvlJc w:val="left"/>
      <w:pPr>
        <w:ind w:left="760" w:hanging="360"/>
      </w:pPr>
      <w:rPr>
        <w:rFonts w:ascii="맑은 고딕" w:eastAsia="맑은 고딕" w:hAnsi="맑은 고딕" w:cs="맑은 고딕"/>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87"/>
    <w:rsid w:val="00121B9C"/>
    <w:rsid w:val="00147473"/>
    <w:rsid w:val="003D67B3"/>
    <w:rsid w:val="00473AA9"/>
    <w:rsid w:val="00561CE9"/>
    <w:rsid w:val="00644BD6"/>
    <w:rsid w:val="0064682F"/>
    <w:rsid w:val="006F79D4"/>
    <w:rsid w:val="00872707"/>
    <w:rsid w:val="00910DEA"/>
    <w:rsid w:val="009C5903"/>
    <w:rsid w:val="009E61A7"/>
    <w:rsid w:val="009F3A33"/>
    <w:rsid w:val="00C261A1"/>
    <w:rsid w:val="00C47D63"/>
    <w:rsid w:val="00DC7487"/>
    <w:rsid w:val="00FD3DEF"/>
    <w:rsid w:val="00FF06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034F"/>
  <w15:docId w15:val="{2F187185-7351-41DD-90B2-B7936067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ordWrap w:val="0"/>
      <w:autoSpaceDE w:val="0"/>
      <w:autoSpaceDN w:val="0"/>
    </w:pPr>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7229A"/>
    <w:pPr>
      <w:ind w:leftChars="400" w:left="800"/>
    </w:pPr>
  </w:style>
  <w:style w:type="paragraph" w:styleId="a6">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6"/>
    <w:uiPriority w:val="99"/>
    <w:rsid w:val="006D23FB"/>
  </w:style>
  <w:style w:type="paragraph" w:styleId="a7">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7"/>
    <w:uiPriority w:val="99"/>
    <w:rsid w:val="006D23FB"/>
  </w:style>
  <w:style w:type="character" w:styleId="a8">
    <w:name w:val="Hyperlink"/>
    <w:uiPriority w:val="99"/>
    <w:unhideWhenUsed/>
    <w:rsid w:val="003329A7"/>
    <w:rPr>
      <w:color w:val="0563C1"/>
      <w:u w:val="single"/>
    </w:rPr>
  </w:style>
  <w:style w:type="paragraph" w:styleId="a9">
    <w:name w:val="No Spacing"/>
    <w:uiPriority w:val="1"/>
    <w:qFormat/>
    <w:rsid w:val="00AF49A0"/>
    <w:pPr>
      <w:wordWrap w:val="0"/>
      <w:autoSpaceDE w:val="0"/>
      <w:autoSpaceDN w:val="0"/>
    </w:pPr>
    <w:rPr>
      <w:kern w:val="2"/>
      <w:szCs w:val="22"/>
    </w:rPr>
  </w:style>
  <w:style w:type="character" w:customStyle="1" w:styleId="10">
    <w:name w:val="확인되지 않은 멘션1"/>
    <w:uiPriority w:val="99"/>
    <w:semiHidden/>
    <w:unhideWhenUsed/>
    <w:rsid w:val="008C59DD"/>
    <w:rPr>
      <w:color w:val="605E5C"/>
      <w:shd w:val="clear" w:color="auto" w:fill="E1DFDD"/>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hscone@hanyang.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0Fl4MErlvt8sByJpyh+EMaWug==">CgMxLjA4AHIhMXcxMng5U2RmT3d3MnRlYVRyTWg1UUE4SjV3Y0o4bzl1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248</Words>
  <Characters>1415</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Punt</dc:creator>
  <cp:lastModifiedBy>노상욱</cp:lastModifiedBy>
  <cp:revision>14</cp:revision>
  <dcterms:created xsi:type="dcterms:W3CDTF">2024-09-25T04:25:00Z</dcterms:created>
  <dcterms:modified xsi:type="dcterms:W3CDTF">2025-10-10T09:36:00Z</dcterms:modified>
</cp:coreProperties>
</file>