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4B94" w14:textId="77777777" w:rsidR="001314AC" w:rsidRDefault="001314AC">
      <w:pPr>
        <w:pBdr>
          <w:top w:val="nil"/>
          <w:left w:val="nil"/>
          <w:bottom w:val="nil"/>
          <w:right w:val="nil"/>
          <w:between w:val="nil"/>
        </w:pBdr>
        <w:spacing w:after="0" w:line="276" w:lineRule="auto"/>
        <w:jc w:val="left"/>
        <w:rPr>
          <w:rFonts w:ascii="Arial" w:eastAsia="Arial" w:hAnsi="Arial" w:cs="Arial"/>
          <w:color w:val="000000"/>
          <w:sz w:val="22"/>
          <w:szCs w:val="22"/>
        </w:rPr>
      </w:pPr>
    </w:p>
    <w:tbl>
      <w:tblPr>
        <w:tblStyle w:val="a5"/>
        <w:tblW w:w="98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701"/>
        <w:gridCol w:w="2126"/>
        <w:gridCol w:w="1862"/>
        <w:gridCol w:w="705"/>
        <w:gridCol w:w="615"/>
        <w:gridCol w:w="1035"/>
        <w:gridCol w:w="495"/>
      </w:tblGrid>
      <w:tr w:rsidR="001314AC" w14:paraId="1E963752" w14:textId="77777777" w:rsidTr="007C12B4">
        <w:trPr>
          <w:trHeight w:val="101"/>
          <w:jc w:val="center"/>
        </w:trPr>
        <w:tc>
          <w:tcPr>
            <w:tcW w:w="1271" w:type="dxa"/>
            <w:vMerge w:val="restart"/>
            <w:shd w:val="clear" w:color="auto" w:fill="D9D9D9"/>
            <w:vAlign w:val="center"/>
          </w:tcPr>
          <w:p w14:paraId="77362A0E" w14:textId="77777777" w:rsidR="001314AC" w:rsidRPr="007C12B4" w:rsidRDefault="00A938B8">
            <w:pPr>
              <w:pBdr>
                <w:top w:val="nil"/>
                <w:left w:val="nil"/>
                <w:bottom w:val="nil"/>
                <w:right w:val="nil"/>
                <w:between w:val="nil"/>
              </w:pBdr>
              <w:spacing w:after="0" w:line="240" w:lineRule="auto"/>
              <w:rPr>
                <w:b/>
                <w:color w:val="000000"/>
                <w:sz w:val="18"/>
                <w:szCs w:val="18"/>
              </w:rPr>
            </w:pPr>
            <w:r w:rsidRPr="007C12B4">
              <w:rPr>
                <w:b/>
                <w:color w:val="000000"/>
                <w:sz w:val="18"/>
                <w:szCs w:val="18"/>
              </w:rPr>
              <w:t>Faculty Information</w:t>
            </w:r>
          </w:p>
        </w:tc>
        <w:tc>
          <w:tcPr>
            <w:tcW w:w="1701" w:type="dxa"/>
            <w:shd w:val="clear" w:color="auto" w:fill="EDEDED"/>
            <w:vAlign w:val="center"/>
          </w:tcPr>
          <w:p w14:paraId="73F84B40"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Name</w:t>
            </w:r>
          </w:p>
        </w:tc>
        <w:tc>
          <w:tcPr>
            <w:tcW w:w="6838" w:type="dxa"/>
            <w:gridSpan w:val="6"/>
            <w:shd w:val="clear" w:color="auto" w:fill="auto"/>
          </w:tcPr>
          <w:p w14:paraId="176BD34F" w14:textId="77777777" w:rsidR="001314AC" w:rsidRDefault="002105A4">
            <w:pPr>
              <w:pBdr>
                <w:top w:val="nil"/>
                <w:left w:val="nil"/>
                <w:bottom w:val="nil"/>
                <w:right w:val="nil"/>
                <w:between w:val="nil"/>
              </w:pBdr>
              <w:spacing w:after="0" w:line="240" w:lineRule="auto"/>
              <w:rPr>
                <w:color w:val="000000"/>
              </w:rPr>
            </w:pPr>
            <w:r>
              <w:rPr>
                <w:rFonts w:hint="eastAsia"/>
                <w:color w:val="000000"/>
              </w:rPr>
              <w:t>Ik-</w:t>
            </w:r>
            <w:r>
              <w:rPr>
                <w:color w:val="000000"/>
              </w:rPr>
              <w:t>sang Eom</w:t>
            </w:r>
          </w:p>
        </w:tc>
      </w:tr>
      <w:tr w:rsidR="001314AC" w14:paraId="1A608BB2" w14:textId="77777777" w:rsidTr="007C12B4">
        <w:trPr>
          <w:trHeight w:val="101"/>
          <w:jc w:val="center"/>
        </w:trPr>
        <w:tc>
          <w:tcPr>
            <w:tcW w:w="1271" w:type="dxa"/>
            <w:vMerge/>
            <w:shd w:val="clear" w:color="auto" w:fill="D9D9D9"/>
            <w:vAlign w:val="center"/>
          </w:tcPr>
          <w:p w14:paraId="03D5126B"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20304D3E"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E-mail</w:t>
            </w:r>
          </w:p>
        </w:tc>
        <w:tc>
          <w:tcPr>
            <w:tcW w:w="6838" w:type="dxa"/>
            <w:gridSpan w:val="6"/>
            <w:shd w:val="clear" w:color="auto" w:fill="auto"/>
          </w:tcPr>
          <w:p w14:paraId="78100A1A" w14:textId="77777777" w:rsidR="001314AC" w:rsidRDefault="009F2D14">
            <w:pPr>
              <w:pBdr>
                <w:top w:val="nil"/>
                <w:left w:val="nil"/>
                <w:bottom w:val="nil"/>
                <w:right w:val="nil"/>
                <w:between w:val="nil"/>
              </w:pBdr>
              <w:spacing w:after="0" w:line="240" w:lineRule="auto"/>
              <w:rPr>
                <w:color w:val="000000"/>
              </w:rPr>
            </w:pPr>
            <w:r>
              <w:rPr>
                <w:rFonts w:hint="eastAsia"/>
                <w:color w:val="000000"/>
              </w:rPr>
              <w:t>e</w:t>
            </w:r>
            <w:r>
              <w:rPr>
                <w:color w:val="000000"/>
              </w:rPr>
              <w:t>om@hanyang.ac.kr</w:t>
            </w:r>
          </w:p>
        </w:tc>
      </w:tr>
      <w:tr w:rsidR="001314AC" w14:paraId="40B0955A" w14:textId="77777777" w:rsidTr="007C12B4">
        <w:trPr>
          <w:trHeight w:val="101"/>
          <w:jc w:val="center"/>
        </w:trPr>
        <w:tc>
          <w:tcPr>
            <w:tcW w:w="1271" w:type="dxa"/>
            <w:vMerge/>
            <w:shd w:val="clear" w:color="auto" w:fill="D9D9D9"/>
            <w:vAlign w:val="center"/>
          </w:tcPr>
          <w:p w14:paraId="04DBF612"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057BD22E"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Home University</w:t>
            </w:r>
          </w:p>
        </w:tc>
        <w:tc>
          <w:tcPr>
            <w:tcW w:w="6838" w:type="dxa"/>
            <w:gridSpan w:val="6"/>
            <w:shd w:val="clear" w:color="auto" w:fill="auto"/>
          </w:tcPr>
          <w:p w14:paraId="7A3AE6AE" w14:textId="77777777" w:rsidR="001314AC" w:rsidRDefault="009F2D14">
            <w:pPr>
              <w:pBdr>
                <w:top w:val="nil"/>
                <w:left w:val="nil"/>
                <w:bottom w:val="nil"/>
                <w:right w:val="nil"/>
                <w:between w:val="nil"/>
              </w:pBdr>
              <w:spacing w:after="0" w:line="240" w:lineRule="auto"/>
              <w:rPr>
                <w:color w:val="000000"/>
              </w:rPr>
            </w:pPr>
            <w:r>
              <w:rPr>
                <w:rFonts w:hint="eastAsia"/>
                <w:color w:val="000000"/>
              </w:rPr>
              <w:t>H</w:t>
            </w:r>
            <w:r>
              <w:rPr>
                <w:color w:val="000000"/>
              </w:rPr>
              <w:t>anyang University</w:t>
            </w:r>
          </w:p>
        </w:tc>
      </w:tr>
      <w:tr w:rsidR="001314AC" w14:paraId="2F2AEA3C" w14:textId="77777777" w:rsidTr="007C12B4">
        <w:trPr>
          <w:trHeight w:val="101"/>
          <w:jc w:val="center"/>
        </w:trPr>
        <w:tc>
          <w:tcPr>
            <w:tcW w:w="1271" w:type="dxa"/>
            <w:vMerge/>
            <w:shd w:val="clear" w:color="auto" w:fill="D9D9D9"/>
            <w:vAlign w:val="center"/>
          </w:tcPr>
          <w:p w14:paraId="515E6626"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2D81B272"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Department</w:t>
            </w:r>
          </w:p>
        </w:tc>
        <w:tc>
          <w:tcPr>
            <w:tcW w:w="6838" w:type="dxa"/>
            <w:gridSpan w:val="6"/>
            <w:shd w:val="clear" w:color="auto" w:fill="auto"/>
          </w:tcPr>
          <w:p w14:paraId="63A795CE" w14:textId="77777777" w:rsidR="001314AC" w:rsidRDefault="005908D7" w:rsidP="009F2D14">
            <w:pPr>
              <w:pBdr>
                <w:top w:val="nil"/>
                <w:left w:val="nil"/>
                <w:bottom w:val="nil"/>
                <w:right w:val="nil"/>
                <w:between w:val="nil"/>
              </w:pBdr>
              <w:spacing w:after="0" w:line="240" w:lineRule="auto"/>
              <w:rPr>
                <w:color w:val="000000"/>
              </w:rPr>
            </w:pPr>
            <w:r>
              <w:rPr>
                <w:color w:val="000000"/>
              </w:rPr>
              <w:t>Chinese/Korean</w:t>
            </w:r>
            <w:r w:rsidR="009F2D14">
              <w:rPr>
                <w:color w:val="000000"/>
              </w:rPr>
              <w:t xml:space="preserve"> Language and Literature</w:t>
            </w:r>
          </w:p>
        </w:tc>
      </w:tr>
      <w:tr w:rsidR="001314AC" w14:paraId="5CDE8C8F" w14:textId="77777777" w:rsidTr="007C12B4">
        <w:trPr>
          <w:trHeight w:val="101"/>
          <w:jc w:val="center"/>
        </w:trPr>
        <w:tc>
          <w:tcPr>
            <w:tcW w:w="1271" w:type="dxa"/>
            <w:vMerge/>
            <w:shd w:val="clear" w:color="auto" w:fill="D9D9D9"/>
            <w:vAlign w:val="center"/>
          </w:tcPr>
          <w:p w14:paraId="1C68D6F1"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7D0A988A"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Homepage</w:t>
            </w:r>
          </w:p>
        </w:tc>
        <w:tc>
          <w:tcPr>
            <w:tcW w:w="6838" w:type="dxa"/>
            <w:gridSpan w:val="6"/>
            <w:shd w:val="clear" w:color="auto" w:fill="auto"/>
          </w:tcPr>
          <w:p w14:paraId="1A8AE0CB" w14:textId="77777777" w:rsidR="001314AC" w:rsidRDefault="001314AC">
            <w:pPr>
              <w:pBdr>
                <w:top w:val="nil"/>
                <w:left w:val="nil"/>
                <w:bottom w:val="nil"/>
                <w:right w:val="nil"/>
                <w:between w:val="nil"/>
              </w:pBdr>
              <w:spacing w:after="0" w:line="240" w:lineRule="auto"/>
              <w:rPr>
                <w:color w:val="000000"/>
              </w:rPr>
            </w:pPr>
          </w:p>
        </w:tc>
      </w:tr>
      <w:tr w:rsidR="001314AC" w14:paraId="23B9A74A" w14:textId="77777777" w:rsidTr="007C12B4">
        <w:trPr>
          <w:trHeight w:val="364"/>
          <w:jc w:val="center"/>
        </w:trPr>
        <w:tc>
          <w:tcPr>
            <w:tcW w:w="1271" w:type="dxa"/>
            <w:vMerge w:val="restart"/>
            <w:shd w:val="clear" w:color="auto" w:fill="D9D9D9"/>
            <w:vAlign w:val="center"/>
          </w:tcPr>
          <w:p w14:paraId="60C3285B" w14:textId="77777777" w:rsidR="001314AC" w:rsidRPr="007C12B4" w:rsidRDefault="00A938B8" w:rsidP="007C12B4">
            <w:pPr>
              <w:pBdr>
                <w:top w:val="nil"/>
                <w:left w:val="nil"/>
                <w:bottom w:val="nil"/>
                <w:right w:val="nil"/>
                <w:between w:val="nil"/>
              </w:pBdr>
              <w:spacing w:after="0" w:line="240" w:lineRule="auto"/>
              <w:rPr>
                <w:b/>
                <w:color w:val="000000"/>
                <w:sz w:val="18"/>
                <w:szCs w:val="18"/>
              </w:rPr>
            </w:pPr>
            <w:r w:rsidRPr="007C12B4">
              <w:rPr>
                <w:b/>
                <w:color w:val="000000"/>
                <w:sz w:val="18"/>
                <w:szCs w:val="18"/>
              </w:rPr>
              <w:t>Course Information</w:t>
            </w:r>
          </w:p>
        </w:tc>
        <w:tc>
          <w:tcPr>
            <w:tcW w:w="1701" w:type="dxa"/>
            <w:shd w:val="clear" w:color="auto" w:fill="EDEDED"/>
            <w:vAlign w:val="center"/>
          </w:tcPr>
          <w:p w14:paraId="39F0262B"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Class No.</w:t>
            </w:r>
          </w:p>
        </w:tc>
        <w:tc>
          <w:tcPr>
            <w:tcW w:w="2126" w:type="dxa"/>
            <w:shd w:val="clear" w:color="auto" w:fill="auto"/>
          </w:tcPr>
          <w:p w14:paraId="4CF503CE" w14:textId="72861D30" w:rsidR="001314AC" w:rsidRPr="0026559F" w:rsidRDefault="001314AC">
            <w:pPr>
              <w:pBdr>
                <w:top w:val="nil"/>
                <w:left w:val="nil"/>
                <w:bottom w:val="nil"/>
                <w:right w:val="nil"/>
                <w:between w:val="nil"/>
              </w:pBdr>
              <w:spacing w:after="0" w:line="240" w:lineRule="auto"/>
              <w:jc w:val="center"/>
              <w:rPr>
                <w:color w:val="000000"/>
              </w:rPr>
            </w:pPr>
          </w:p>
        </w:tc>
        <w:tc>
          <w:tcPr>
            <w:tcW w:w="1862" w:type="dxa"/>
            <w:shd w:val="clear" w:color="auto" w:fill="EDEDED"/>
            <w:vAlign w:val="center"/>
          </w:tcPr>
          <w:p w14:paraId="6E9FDAE9" w14:textId="77777777" w:rsidR="001314AC" w:rsidRDefault="00A938B8">
            <w:pPr>
              <w:pBdr>
                <w:top w:val="nil"/>
                <w:left w:val="nil"/>
                <w:bottom w:val="nil"/>
                <w:right w:val="nil"/>
                <w:between w:val="nil"/>
              </w:pBdr>
              <w:spacing w:after="0" w:line="240" w:lineRule="auto"/>
              <w:jc w:val="center"/>
              <w:rPr>
                <w:b/>
                <w:color w:val="000000"/>
              </w:rPr>
            </w:pPr>
            <w:r>
              <w:rPr>
                <w:b/>
                <w:color w:val="000000"/>
              </w:rPr>
              <w:t>Course Code</w:t>
            </w:r>
          </w:p>
        </w:tc>
        <w:tc>
          <w:tcPr>
            <w:tcW w:w="1320" w:type="dxa"/>
            <w:gridSpan w:val="2"/>
            <w:shd w:val="clear" w:color="auto" w:fill="auto"/>
          </w:tcPr>
          <w:p w14:paraId="059E1E20" w14:textId="1E1AA85C" w:rsidR="001314AC" w:rsidRPr="0026559F" w:rsidRDefault="005B5702">
            <w:pPr>
              <w:pBdr>
                <w:top w:val="nil"/>
                <w:left w:val="nil"/>
                <w:bottom w:val="nil"/>
                <w:right w:val="nil"/>
                <w:between w:val="nil"/>
              </w:pBdr>
              <w:spacing w:after="0" w:line="240" w:lineRule="auto"/>
              <w:jc w:val="center"/>
              <w:rPr>
                <w:color w:val="000000"/>
              </w:rPr>
            </w:pPr>
            <w:r w:rsidRPr="0026559F">
              <w:rPr>
                <w:rFonts w:ascii="나눔고딕" w:eastAsia="나눔고딕" w:hAnsi="나눔고딕" w:hint="eastAsia"/>
                <w:color w:val="000000" w:themeColor="text1"/>
                <w:shd w:val="clear" w:color="auto" w:fill="FFFFFF"/>
              </w:rPr>
              <w:t>PER2021</w:t>
            </w:r>
          </w:p>
        </w:tc>
        <w:tc>
          <w:tcPr>
            <w:tcW w:w="1035" w:type="dxa"/>
            <w:shd w:val="clear" w:color="auto" w:fill="EDEDED"/>
            <w:vAlign w:val="center"/>
          </w:tcPr>
          <w:p w14:paraId="1DF6604F" w14:textId="77777777" w:rsidR="001314AC" w:rsidRDefault="00A938B8">
            <w:pPr>
              <w:pBdr>
                <w:top w:val="nil"/>
                <w:left w:val="nil"/>
                <w:bottom w:val="nil"/>
                <w:right w:val="nil"/>
                <w:between w:val="nil"/>
              </w:pBdr>
              <w:spacing w:after="0" w:line="240" w:lineRule="auto"/>
              <w:jc w:val="center"/>
              <w:rPr>
                <w:b/>
                <w:color w:val="000000"/>
              </w:rPr>
            </w:pPr>
            <w:r>
              <w:rPr>
                <w:b/>
                <w:color w:val="000000"/>
              </w:rPr>
              <w:t>Credits</w:t>
            </w:r>
          </w:p>
        </w:tc>
        <w:tc>
          <w:tcPr>
            <w:tcW w:w="495" w:type="dxa"/>
            <w:shd w:val="clear" w:color="auto" w:fill="auto"/>
            <w:vAlign w:val="center"/>
          </w:tcPr>
          <w:p w14:paraId="0FD97066" w14:textId="77777777" w:rsidR="001314AC" w:rsidRDefault="00A938B8">
            <w:pPr>
              <w:pBdr>
                <w:top w:val="nil"/>
                <w:left w:val="nil"/>
                <w:bottom w:val="nil"/>
                <w:right w:val="nil"/>
                <w:between w:val="nil"/>
              </w:pBdr>
              <w:spacing w:after="0" w:line="240" w:lineRule="auto"/>
              <w:jc w:val="center"/>
              <w:rPr>
                <w:color w:val="000000"/>
              </w:rPr>
            </w:pPr>
            <w:r>
              <w:rPr>
                <w:color w:val="000000"/>
              </w:rPr>
              <w:t>3</w:t>
            </w:r>
          </w:p>
        </w:tc>
      </w:tr>
      <w:tr w:rsidR="001314AC" w14:paraId="4459FDE6" w14:textId="77777777" w:rsidTr="007C12B4">
        <w:trPr>
          <w:trHeight w:val="101"/>
          <w:jc w:val="center"/>
        </w:trPr>
        <w:tc>
          <w:tcPr>
            <w:tcW w:w="1271" w:type="dxa"/>
            <w:vMerge/>
            <w:shd w:val="clear" w:color="auto" w:fill="D9D9D9"/>
            <w:vAlign w:val="center"/>
          </w:tcPr>
          <w:p w14:paraId="24537822"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3134774F"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Course Name</w:t>
            </w:r>
          </w:p>
        </w:tc>
        <w:tc>
          <w:tcPr>
            <w:tcW w:w="6838" w:type="dxa"/>
            <w:gridSpan w:val="6"/>
            <w:shd w:val="clear" w:color="auto" w:fill="auto"/>
          </w:tcPr>
          <w:p w14:paraId="44D1EC10" w14:textId="77777777" w:rsidR="001314AC" w:rsidRDefault="00F0101D">
            <w:pPr>
              <w:pBdr>
                <w:top w:val="nil"/>
                <w:left w:val="nil"/>
                <w:bottom w:val="nil"/>
                <w:right w:val="nil"/>
                <w:between w:val="nil"/>
              </w:pBdr>
              <w:spacing w:after="0" w:line="240" w:lineRule="auto"/>
              <w:jc w:val="center"/>
              <w:rPr>
                <w:color w:val="000000"/>
              </w:rPr>
            </w:pPr>
            <w:r>
              <w:rPr>
                <w:rFonts w:hint="eastAsia"/>
                <w:color w:val="000000"/>
              </w:rPr>
              <w:t>KOREAN SOCIETY AND CULTURE</w:t>
            </w:r>
          </w:p>
        </w:tc>
      </w:tr>
      <w:tr w:rsidR="001314AC" w14:paraId="5944301B" w14:textId="77777777" w:rsidTr="007C12B4">
        <w:trPr>
          <w:trHeight w:val="101"/>
          <w:jc w:val="center"/>
        </w:trPr>
        <w:tc>
          <w:tcPr>
            <w:tcW w:w="1271" w:type="dxa"/>
            <w:vMerge/>
            <w:shd w:val="clear" w:color="auto" w:fill="D9D9D9"/>
            <w:vAlign w:val="center"/>
          </w:tcPr>
          <w:p w14:paraId="4B6E4376"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601ED6B7"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Lecture Schedule</w:t>
            </w:r>
          </w:p>
        </w:tc>
        <w:tc>
          <w:tcPr>
            <w:tcW w:w="6838" w:type="dxa"/>
            <w:gridSpan w:val="6"/>
            <w:shd w:val="clear" w:color="auto" w:fill="auto"/>
          </w:tcPr>
          <w:p w14:paraId="1A2003F3" w14:textId="77777777" w:rsidR="001314AC" w:rsidRDefault="00A938B8" w:rsidP="003C1850">
            <w:pPr>
              <w:pBdr>
                <w:top w:val="nil"/>
                <w:left w:val="nil"/>
                <w:bottom w:val="nil"/>
                <w:right w:val="nil"/>
                <w:between w:val="nil"/>
              </w:pBdr>
              <w:spacing w:after="0" w:line="240" w:lineRule="auto"/>
              <w:jc w:val="center"/>
              <w:rPr>
                <w:color w:val="000000"/>
              </w:rPr>
            </w:pPr>
            <w:r>
              <w:rPr>
                <w:color w:val="000000"/>
              </w:rPr>
              <w:t xml:space="preserve">Mon-Fri / </w:t>
            </w:r>
            <w:r w:rsidR="003C1850">
              <w:rPr>
                <w:color w:val="000000"/>
              </w:rPr>
              <w:t>09:00-11:5</w:t>
            </w:r>
            <w:r w:rsidR="009F2D14">
              <w:rPr>
                <w:color w:val="000000"/>
              </w:rPr>
              <w:t>0</w:t>
            </w:r>
            <w:r w:rsidR="003C1850">
              <w:rPr>
                <w:color w:val="000000"/>
              </w:rPr>
              <w:t xml:space="preserve"> &amp; 13:00-14:50</w:t>
            </w:r>
          </w:p>
        </w:tc>
      </w:tr>
      <w:tr w:rsidR="001314AC" w:rsidRPr="005E29FD" w14:paraId="6BA8537B" w14:textId="77777777" w:rsidTr="007C12B4">
        <w:trPr>
          <w:trHeight w:val="246"/>
          <w:jc w:val="center"/>
        </w:trPr>
        <w:tc>
          <w:tcPr>
            <w:tcW w:w="1271" w:type="dxa"/>
            <w:vMerge/>
            <w:shd w:val="clear" w:color="auto" w:fill="D9D9D9"/>
            <w:vAlign w:val="center"/>
          </w:tcPr>
          <w:p w14:paraId="27F669CE"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3345D030"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Course Description</w:t>
            </w:r>
          </w:p>
        </w:tc>
        <w:tc>
          <w:tcPr>
            <w:tcW w:w="6838" w:type="dxa"/>
            <w:gridSpan w:val="6"/>
            <w:shd w:val="clear" w:color="auto" w:fill="auto"/>
          </w:tcPr>
          <w:p w14:paraId="18509ECD" w14:textId="77777777" w:rsidR="003C1850" w:rsidRDefault="003C1850" w:rsidP="003C1850">
            <w:pPr>
              <w:pBdr>
                <w:top w:val="nil"/>
                <w:left w:val="nil"/>
                <w:bottom w:val="nil"/>
                <w:right w:val="nil"/>
                <w:between w:val="nil"/>
              </w:pBdr>
              <w:spacing w:after="0" w:line="240" w:lineRule="auto"/>
              <w:rPr>
                <w:color w:val="000000"/>
              </w:rPr>
            </w:pPr>
            <w:r w:rsidRPr="003C1850">
              <w:rPr>
                <w:color w:val="000000"/>
              </w:rPr>
              <w:t>This course is designed to explore modern Korean society, culture, and language within an East Asian context. It begins with an examination of the formation of modern Korean society, recent transformations, and current social issues. The course then explores various aspects of Korean culture and contemporary developments, followed by the cultural dimensions of the Korean language and the linguistic dimensions of Korean culture. These topics will be considered from an East Asian perspective, with comparisons to Chinese and/or Japanese societies, cultures, and languages.</w:t>
            </w:r>
          </w:p>
          <w:p w14:paraId="67E8DE62" w14:textId="77777777" w:rsidR="001314AC" w:rsidRDefault="003C1850" w:rsidP="00A06C1A">
            <w:pPr>
              <w:pBdr>
                <w:top w:val="nil"/>
                <w:left w:val="nil"/>
                <w:bottom w:val="nil"/>
                <w:right w:val="nil"/>
                <w:between w:val="nil"/>
              </w:pBdr>
              <w:spacing w:after="0" w:line="240" w:lineRule="auto"/>
              <w:rPr>
                <w:color w:val="000000"/>
              </w:rPr>
            </w:pPr>
            <w:r w:rsidRPr="003C1850">
              <w:rPr>
                <w:color w:val="000000"/>
              </w:rPr>
              <w:t xml:space="preserve">Students will be assessed based on attendance (10%), participation in daily discussions (20%), daily quizzes (20%), an individual research paper (40%), and an oral presentation (10%) on a relevant topic. Each paper should be six to eight pages long, single-spaced, excluding the cover page. The topic should be chosen from Korean society, culture, </w:t>
            </w:r>
            <w:r>
              <w:rPr>
                <w:color w:val="000000"/>
              </w:rPr>
              <w:t>and/</w:t>
            </w:r>
            <w:r w:rsidRPr="003C1850">
              <w:rPr>
                <w:color w:val="000000"/>
              </w:rPr>
              <w:t>or language.</w:t>
            </w:r>
          </w:p>
        </w:tc>
      </w:tr>
      <w:tr w:rsidR="001314AC" w:rsidRPr="005E29FD" w14:paraId="50D49354" w14:textId="77777777" w:rsidTr="007C12B4">
        <w:trPr>
          <w:trHeight w:val="246"/>
          <w:jc w:val="center"/>
        </w:trPr>
        <w:tc>
          <w:tcPr>
            <w:tcW w:w="1271" w:type="dxa"/>
            <w:vMerge/>
            <w:shd w:val="clear" w:color="auto" w:fill="D9D9D9"/>
            <w:vAlign w:val="center"/>
          </w:tcPr>
          <w:p w14:paraId="33977585"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54842F14"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Course Objective</w:t>
            </w:r>
          </w:p>
        </w:tc>
        <w:tc>
          <w:tcPr>
            <w:tcW w:w="6838" w:type="dxa"/>
            <w:gridSpan w:val="6"/>
            <w:shd w:val="clear" w:color="auto" w:fill="auto"/>
          </w:tcPr>
          <w:p w14:paraId="6E0F0235" w14:textId="77777777" w:rsidR="001314AC" w:rsidRDefault="003C1850" w:rsidP="005E29FD">
            <w:pPr>
              <w:pBdr>
                <w:top w:val="nil"/>
                <w:left w:val="nil"/>
                <w:bottom w:val="nil"/>
                <w:right w:val="nil"/>
                <w:between w:val="nil"/>
              </w:pBdr>
              <w:spacing w:after="0" w:line="240" w:lineRule="auto"/>
              <w:rPr>
                <w:color w:val="000000"/>
              </w:rPr>
            </w:pPr>
            <w:r w:rsidRPr="003C1850">
              <w:rPr>
                <w:color w:val="000000"/>
              </w:rPr>
              <w:t>The main goals of this course are twofold: (1) to understand the formation of modern Korean society and culture, as well as their recent developments, and (2) to explore the cultural aspects of the Korean language and the linguistic aspects of Korean culture within East Asian contexts.</w:t>
            </w:r>
          </w:p>
        </w:tc>
      </w:tr>
      <w:tr w:rsidR="001314AC" w14:paraId="7D0DC79A" w14:textId="77777777" w:rsidTr="007C12B4">
        <w:trPr>
          <w:trHeight w:val="246"/>
          <w:jc w:val="center"/>
        </w:trPr>
        <w:tc>
          <w:tcPr>
            <w:tcW w:w="1271" w:type="dxa"/>
            <w:vMerge/>
            <w:shd w:val="clear" w:color="auto" w:fill="D9D9D9"/>
            <w:vAlign w:val="center"/>
          </w:tcPr>
          <w:p w14:paraId="0624E2E6"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50213BD0"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Prerequisite</w:t>
            </w:r>
          </w:p>
        </w:tc>
        <w:tc>
          <w:tcPr>
            <w:tcW w:w="6838" w:type="dxa"/>
            <w:gridSpan w:val="6"/>
            <w:shd w:val="clear" w:color="auto" w:fill="auto"/>
            <w:vAlign w:val="center"/>
          </w:tcPr>
          <w:p w14:paraId="2600857D" w14:textId="77777777" w:rsidR="001314AC" w:rsidRDefault="009F2D14" w:rsidP="009F2D14">
            <w:pPr>
              <w:pBdr>
                <w:top w:val="nil"/>
                <w:left w:val="nil"/>
                <w:bottom w:val="nil"/>
                <w:right w:val="nil"/>
                <w:between w:val="nil"/>
              </w:pBdr>
              <w:spacing w:after="0" w:line="240" w:lineRule="auto"/>
            </w:pPr>
            <w:r>
              <w:t>n/a</w:t>
            </w:r>
            <w:r w:rsidR="00775755">
              <w:t xml:space="preserve"> but Elementary Korean is preferred.</w:t>
            </w:r>
          </w:p>
        </w:tc>
      </w:tr>
      <w:tr w:rsidR="001314AC" w14:paraId="28FB0F64" w14:textId="77777777" w:rsidTr="007C12B4">
        <w:trPr>
          <w:trHeight w:val="246"/>
          <w:jc w:val="center"/>
        </w:trPr>
        <w:tc>
          <w:tcPr>
            <w:tcW w:w="1271" w:type="dxa"/>
            <w:vMerge/>
            <w:shd w:val="clear" w:color="auto" w:fill="D9D9D9"/>
            <w:vAlign w:val="center"/>
          </w:tcPr>
          <w:p w14:paraId="14AF4BD2"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23FC67EB" w14:textId="77777777" w:rsid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Materials/</w:t>
            </w:r>
          </w:p>
          <w:p w14:paraId="252B77CB"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Textbooks</w:t>
            </w:r>
          </w:p>
        </w:tc>
        <w:tc>
          <w:tcPr>
            <w:tcW w:w="6838" w:type="dxa"/>
            <w:gridSpan w:val="6"/>
            <w:shd w:val="clear" w:color="auto" w:fill="auto"/>
            <w:vAlign w:val="center"/>
          </w:tcPr>
          <w:p w14:paraId="0F9F5CEC" w14:textId="77777777" w:rsidR="001314AC" w:rsidRDefault="00750F74">
            <w:pPr>
              <w:pBdr>
                <w:top w:val="nil"/>
                <w:left w:val="nil"/>
                <w:bottom w:val="nil"/>
                <w:right w:val="nil"/>
                <w:between w:val="nil"/>
              </w:pBdr>
              <w:spacing w:after="0" w:line="240" w:lineRule="auto"/>
              <w:rPr>
                <w:color w:val="000000"/>
              </w:rPr>
            </w:pPr>
            <w:r>
              <w:rPr>
                <w:color w:val="000000"/>
              </w:rPr>
              <w:t xml:space="preserve">Kim, Youna. 2017. </w:t>
            </w:r>
            <w:r w:rsidR="009B7E94" w:rsidRPr="00945E9F">
              <w:rPr>
                <w:rFonts w:hint="eastAsia"/>
                <w:i/>
                <w:color w:val="000000"/>
              </w:rPr>
              <w:t>Routledge Handbook of Korean Culture and Society</w:t>
            </w:r>
            <w:r w:rsidR="00945E9F">
              <w:rPr>
                <w:color w:val="000000"/>
              </w:rPr>
              <w:t>. Abingdon: Routledge.</w:t>
            </w:r>
          </w:p>
          <w:p w14:paraId="6FBC89B8" w14:textId="77777777" w:rsidR="009B7E94" w:rsidRDefault="00750F74">
            <w:pPr>
              <w:pBdr>
                <w:top w:val="nil"/>
                <w:left w:val="nil"/>
                <w:bottom w:val="nil"/>
                <w:right w:val="nil"/>
                <w:between w:val="nil"/>
              </w:pBdr>
              <w:spacing w:after="0" w:line="240" w:lineRule="auto"/>
              <w:rPr>
                <w:color w:val="000000"/>
              </w:rPr>
            </w:pPr>
            <w:r>
              <w:rPr>
                <w:color w:val="000000"/>
              </w:rPr>
              <w:t>Soh</w:t>
            </w:r>
            <w:r w:rsidR="00945E9F">
              <w:rPr>
                <w:color w:val="000000"/>
              </w:rPr>
              <w:t xml:space="preserve">n, Ho-min. 2006. </w:t>
            </w:r>
            <w:r w:rsidR="009B7E94" w:rsidRPr="00945E9F">
              <w:rPr>
                <w:i/>
                <w:color w:val="000000"/>
              </w:rPr>
              <w:t>Korean Language in Culture and Society</w:t>
            </w:r>
            <w:r w:rsidR="00945E9F">
              <w:rPr>
                <w:color w:val="000000"/>
              </w:rPr>
              <w:t>. Honolulu: University of Hawaii Press.</w:t>
            </w:r>
          </w:p>
          <w:p w14:paraId="2EFC5CB1" w14:textId="77777777" w:rsidR="007C12B4" w:rsidRDefault="002947E0" w:rsidP="007C12B4">
            <w:pPr>
              <w:pBdr>
                <w:top w:val="nil"/>
                <w:left w:val="nil"/>
                <w:bottom w:val="nil"/>
                <w:right w:val="nil"/>
                <w:between w:val="nil"/>
              </w:pBdr>
              <w:spacing w:after="0" w:line="240" w:lineRule="auto"/>
              <w:rPr>
                <w:color w:val="000000"/>
              </w:rPr>
            </w:pPr>
            <w:r>
              <w:rPr>
                <w:color w:val="000000"/>
              </w:rPr>
              <w:t>Other selected articles</w:t>
            </w:r>
            <w:r w:rsidR="007C12B4">
              <w:rPr>
                <w:color w:val="000000"/>
              </w:rPr>
              <w:t xml:space="preserve"> </w:t>
            </w:r>
          </w:p>
          <w:p w14:paraId="227CCE17" w14:textId="77777777" w:rsidR="00E35542" w:rsidRDefault="00E35542" w:rsidP="003C1850">
            <w:pPr>
              <w:pBdr>
                <w:top w:val="nil"/>
                <w:left w:val="nil"/>
                <w:bottom w:val="nil"/>
                <w:right w:val="nil"/>
                <w:between w:val="nil"/>
              </w:pBdr>
              <w:spacing w:after="0" w:line="240" w:lineRule="auto"/>
              <w:rPr>
                <w:color w:val="000000"/>
              </w:rPr>
            </w:pPr>
            <w:r>
              <w:rPr>
                <w:color w:val="000000"/>
              </w:rPr>
              <w:t xml:space="preserve">*All the reading materials </w:t>
            </w:r>
            <w:r w:rsidR="003C1850">
              <w:rPr>
                <w:color w:val="000000"/>
              </w:rPr>
              <w:t>are</w:t>
            </w:r>
            <w:r>
              <w:rPr>
                <w:color w:val="000000"/>
              </w:rPr>
              <w:t xml:space="preserve"> uploaded on the</w:t>
            </w:r>
            <w:r w:rsidR="003C1850">
              <w:rPr>
                <w:color w:val="000000"/>
              </w:rPr>
              <w:t xml:space="preserve"> Weekly Learning Section of the</w:t>
            </w:r>
            <w:r>
              <w:rPr>
                <w:color w:val="000000"/>
              </w:rPr>
              <w:t xml:space="preserve"> LMS.</w:t>
            </w:r>
          </w:p>
        </w:tc>
      </w:tr>
      <w:tr w:rsidR="001314AC" w14:paraId="26C3985D" w14:textId="77777777" w:rsidTr="007C12B4">
        <w:trPr>
          <w:trHeight w:val="101"/>
          <w:jc w:val="center"/>
        </w:trPr>
        <w:tc>
          <w:tcPr>
            <w:tcW w:w="1271" w:type="dxa"/>
            <w:vMerge w:val="restart"/>
            <w:shd w:val="clear" w:color="auto" w:fill="D9D9D9"/>
            <w:vAlign w:val="center"/>
          </w:tcPr>
          <w:p w14:paraId="428A2A4C" w14:textId="77777777" w:rsidR="001314AC" w:rsidRPr="007C12B4" w:rsidRDefault="00A938B8">
            <w:pPr>
              <w:pBdr>
                <w:top w:val="nil"/>
                <w:left w:val="nil"/>
                <w:bottom w:val="nil"/>
                <w:right w:val="nil"/>
                <w:between w:val="nil"/>
              </w:pBdr>
              <w:spacing w:after="0" w:line="240" w:lineRule="auto"/>
              <w:rPr>
                <w:b/>
                <w:color w:val="000000"/>
                <w:sz w:val="18"/>
                <w:szCs w:val="18"/>
              </w:rPr>
            </w:pPr>
            <w:r w:rsidRPr="007C12B4">
              <w:rPr>
                <w:b/>
                <w:color w:val="000000"/>
                <w:sz w:val="18"/>
                <w:szCs w:val="18"/>
              </w:rPr>
              <w:t>Evaluation</w:t>
            </w:r>
          </w:p>
        </w:tc>
        <w:tc>
          <w:tcPr>
            <w:tcW w:w="1701" w:type="dxa"/>
            <w:shd w:val="clear" w:color="auto" w:fill="EDEDED"/>
            <w:vAlign w:val="center"/>
          </w:tcPr>
          <w:p w14:paraId="49857D93"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Attendance</w:t>
            </w:r>
          </w:p>
        </w:tc>
        <w:tc>
          <w:tcPr>
            <w:tcW w:w="2126" w:type="dxa"/>
            <w:shd w:val="clear" w:color="auto" w:fill="auto"/>
          </w:tcPr>
          <w:p w14:paraId="212F53AF" w14:textId="77777777" w:rsidR="001314AC" w:rsidRDefault="00121E07">
            <w:pPr>
              <w:pBdr>
                <w:top w:val="nil"/>
                <w:left w:val="nil"/>
                <w:bottom w:val="nil"/>
                <w:right w:val="nil"/>
                <w:between w:val="nil"/>
              </w:pBdr>
              <w:spacing w:after="0" w:line="240" w:lineRule="auto"/>
              <w:jc w:val="right"/>
              <w:rPr>
                <w:color w:val="000000"/>
              </w:rPr>
            </w:pPr>
            <w:r>
              <w:rPr>
                <w:color w:val="000000"/>
              </w:rPr>
              <w:t>1</w:t>
            </w:r>
            <w:r w:rsidR="00684721">
              <w:rPr>
                <w:color w:val="000000"/>
              </w:rPr>
              <w:t>0</w:t>
            </w:r>
            <w:r w:rsidR="00A938B8">
              <w:rPr>
                <w:color w:val="000000"/>
              </w:rPr>
              <w:t>%</w:t>
            </w:r>
          </w:p>
        </w:tc>
        <w:tc>
          <w:tcPr>
            <w:tcW w:w="2567" w:type="dxa"/>
            <w:gridSpan w:val="2"/>
            <w:shd w:val="clear" w:color="auto" w:fill="EDEDED"/>
            <w:vAlign w:val="center"/>
          </w:tcPr>
          <w:p w14:paraId="2FAA2DE7" w14:textId="77777777" w:rsidR="001314AC" w:rsidRDefault="00A938B8">
            <w:pPr>
              <w:pBdr>
                <w:top w:val="nil"/>
                <w:left w:val="nil"/>
                <w:bottom w:val="nil"/>
                <w:right w:val="nil"/>
                <w:between w:val="nil"/>
              </w:pBdr>
              <w:spacing w:after="0" w:line="240" w:lineRule="auto"/>
              <w:jc w:val="center"/>
              <w:rPr>
                <w:b/>
                <w:color w:val="000000"/>
              </w:rPr>
            </w:pPr>
            <w:r>
              <w:rPr>
                <w:b/>
                <w:color w:val="000000"/>
              </w:rPr>
              <w:t>Quiz</w:t>
            </w:r>
          </w:p>
        </w:tc>
        <w:tc>
          <w:tcPr>
            <w:tcW w:w="2145" w:type="dxa"/>
            <w:gridSpan w:val="3"/>
            <w:shd w:val="clear" w:color="auto" w:fill="auto"/>
          </w:tcPr>
          <w:p w14:paraId="2EAFBBC7" w14:textId="77777777" w:rsidR="001314AC" w:rsidRDefault="00121E07">
            <w:pPr>
              <w:pBdr>
                <w:top w:val="nil"/>
                <w:left w:val="nil"/>
                <w:bottom w:val="nil"/>
                <w:right w:val="nil"/>
                <w:between w:val="nil"/>
              </w:pBdr>
              <w:spacing w:after="0" w:line="240" w:lineRule="auto"/>
              <w:jc w:val="right"/>
              <w:rPr>
                <w:color w:val="000000"/>
              </w:rPr>
            </w:pPr>
            <w:r>
              <w:rPr>
                <w:color w:val="000000"/>
              </w:rPr>
              <w:t>20</w:t>
            </w:r>
            <w:r w:rsidR="00A938B8">
              <w:rPr>
                <w:color w:val="000000"/>
              </w:rPr>
              <w:t>%</w:t>
            </w:r>
          </w:p>
        </w:tc>
      </w:tr>
      <w:tr w:rsidR="001314AC" w14:paraId="49A308DA" w14:textId="77777777" w:rsidTr="007C12B4">
        <w:trPr>
          <w:trHeight w:val="101"/>
          <w:jc w:val="center"/>
        </w:trPr>
        <w:tc>
          <w:tcPr>
            <w:tcW w:w="1271" w:type="dxa"/>
            <w:vMerge/>
            <w:shd w:val="clear" w:color="auto" w:fill="D9D9D9"/>
            <w:vAlign w:val="center"/>
          </w:tcPr>
          <w:p w14:paraId="38B8DDCF"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2722269E"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Assignment</w:t>
            </w:r>
          </w:p>
        </w:tc>
        <w:tc>
          <w:tcPr>
            <w:tcW w:w="2126" w:type="dxa"/>
            <w:shd w:val="clear" w:color="auto" w:fill="auto"/>
          </w:tcPr>
          <w:p w14:paraId="64303BC3" w14:textId="77777777" w:rsidR="001314AC" w:rsidRDefault="00684721">
            <w:pPr>
              <w:pBdr>
                <w:top w:val="nil"/>
                <w:left w:val="nil"/>
                <w:bottom w:val="nil"/>
                <w:right w:val="nil"/>
                <w:between w:val="nil"/>
              </w:pBdr>
              <w:spacing w:after="0" w:line="240" w:lineRule="auto"/>
              <w:jc w:val="right"/>
              <w:rPr>
                <w:color w:val="000000"/>
              </w:rPr>
            </w:pPr>
            <w:r>
              <w:rPr>
                <w:color w:val="000000"/>
              </w:rPr>
              <w:t>0</w:t>
            </w:r>
            <w:r w:rsidR="00A938B8">
              <w:rPr>
                <w:color w:val="000000"/>
              </w:rPr>
              <w:t>%</w:t>
            </w:r>
          </w:p>
        </w:tc>
        <w:tc>
          <w:tcPr>
            <w:tcW w:w="2567" w:type="dxa"/>
            <w:gridSpan w:val="2"/>
            <w:shd w:val="clear" w:color="auto" w:fill="EDEDED"/>
            <w:vAlign w:val="center"/>
          </w:tcPr>
          <w:p w14:paraId="297182CE" w14:textId="77777777" w:rsidR="001314AC" w:rsidRDefault="00A938B8">
            <w:pPr>
              <w:pBdr>
                <w:top w:val="nil"/>
                <w:left w:val="nil"/>
                <w:bottom w:val="nil"/>
                <w:right w:val="nil"/>
                <w:between w:val="nil"/>
              </w:pBdr>
              <w:spacing w:after="0" w:line="240" w:lineRule="auto"/>
              <w:jc w:val="center"/>
              <w:rPr>
                <w:b/>
                <w:color w:val="000000"/>
              </w:rPr>
            </w:pPr>
            <w:r>
              <w:rPr>
                <w:b/>
                <w:color w:val="000000"/>
              </w:rPr>
              <w:t>Mid-term Exam</w:t>
            </w:r>
          </w:p>
        </w:tc>
        <w:tc>
          <w:tcPr>
            <w:tcW w:w="2145" w:type="dxa"/>
            <w:gridSpan w:val="3"/>
            <w:shd w:val="clear" w:color="auto" w:fill="auto"/>
          </w:tcPr>
          <w:p w14:paraId="02B3DFF2" w14:textId="77777777" w:rsidR="001314AC" w:rsidRDefault="00006DAC">
            <w:pPr>
              <w:pBdr>
                <w:top w:val="nil"/>
                <w:left w:val="nil"/>
                <w:bottom w:val="nil"/>
                <w:right w:val="nil"/>
                <w:between w:val="nil"/>
              </w:pBdr>
              <w:spacing w:after="0" w:line="240" w:lineRule="auto"/>
              <w:jc w:val="right"/>
              <w:rPr>
                <w:color w:val="000000"/>
              </w:rPr>
            </w:pPr>
            <w:r>
              <w:rPr>
                <w:color w:val="000000"/>
              </w:rPr>
              <w:t>0</w:t>
            </w:r>
            <w:r w:rsidR="00A938B8">
              <w:rPr>
                <w:color w:val="000000"/>
              </w:rPr>
              <w:t>%</w:t>
            </w:r>
          </w:p>
        </w:tc>
      </w:tr>
      <w:tr w:rsidR="001314AC" w14:paraId="4BA9E041" w14:textId="77777777" w:rsidTr="007C12B4">
        <w:trPr>
          <w:trHeight w:val="376"/>
          <w:jc w:val="center"/>
        </w:trPr>
        <w:tc>
          <w:tcPr>
            <w:tcW w:w="1271" w:type="dxa"/>
            <w:vMerge/>
            <w:shd w:val="clear" w:color="auto" w:fill="D9D9D9"/>
            <w:vAlign w:val="center"/>
          </w:tcPr>
          <w:p w14:paraId="0E97670C"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6158E54A"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Presentation</w:t>
            </w:r>
          </w:p>
        </w:tc>
        <w:tc>
          <w:tcPr>
            <w:tcW w:w="2126" w:type="dxa"/>
            <w:shd w:val="clear" w:color="auto" w:fill="auto"/>
          </w:tcPr>
          <w:p w14:paraId="2A612EFC" w14:textId="77777777" w:rsidR="001314AC" w:rsidRDefault="00006DAC">
            <w:pPr>
              <w:pBdr>
                <w:top w:val="nil"/>
                <w:left w:val="nil"/>
                <w:bottom w:val="nil"/>
                <w:right w:val="nil"/>
                <w:between w:val="nil"/>
              </w:pBdr>
              <w:spacing w:after="0" w:line="240" w:lineRule="auto"/>
              <w:jc w:val="right"/>
              <w:rPr>
                <w:color w:val="000000"/>
              </w:rPr>
            </w:pPr>
            <w:r>
              <w:rPr>
                <w:color w:val="000000"/>
              </w:rPr>
              <w:t>0</w:t>
            </w:r>
            <w:r w:rsidR="00A938B8">
              <w:rPr>
                <w:color w:val="000000"/>
              </w:rPr>
              <w:t>%</w:t>
            </w:r>
          </w:p>
        </w:tc>
        <w:tc>
          <w:tcPr>
            <w:tcW w:w="2567" w:type="dxa"/>
            <w:gridSpan w:val="2"/>
            <w:shd w:val="clear" w:color="auto" w:fill="EDEDED"/>
            <w:vAlign w:val="center"/>
          </w:tcPr>
          <w:p w14:paraId="6D5450FC" w14:textId="77777777" w:rsidR="001314AC" w:rsidRDefault="00A938B8">
            <w:pPr>
              <w:pBdr>
                <w:top w:val="nil"/>
                <w:left w:val="nil"/>
                <w:bottom w:val="nil"/>
                <w:right w:val="nil"/>
                <w:between w:val="nil"/>
              </w:pBdr>
              <w:spacing w:after="0" w:line="240" w:lineRule="auto"/>
              <w:jc w:val="center"/>
              <w:rPr>
                <w:b/>
                <w:color w:val="000000"/>
              </w:rPr>
            </w:pPr>
            <w:r>
              <w:rPr>
                <w:b/>
                <w:color w:val="000000"/>
              </w:rPr>
              <w:t>Final Exam</w:t>
            </w:r>
          </w:p>
        </w:tc>
        <w:tc>
          <w:tcPr>
            <w:tcW w:w="2145" w:type="dxa"/>
            <w:gridSpan w:val="3"/>
            <w:shd w:val="clear" w:color="auto" w:fill="auto"/>
          </w:tcPr>
          <w:p w14:paraId="56B3D2C6" w14:textId="77777777" w:rsidR="001314AC" w:rsidRDefault="00006DAC">
            <w:pPr>
              <w:pBdr>
                <w:top w:val="nil"/>
                <w:left w:val="nil"/>
                <w:bottom w:val="nil"/>
                <w:right w:val="nil"/>
                <w:between w:val="nil"/>
              </w:pBdr>
              <w:spacing w:after="0" w:line="240" w:lineRule="auto"/>
              <w:jc w:val="right"/>
              <w:rPr>
                <w:color w:val="000000"/>
              </w:rPr>
            </w:pPr>
            <w:r>
              <w:rPr>
                <w:color w:val="000000"/>
              </w:rPr>
              <w:t>0</w:t>
            </w:r>
            <w:r w:rsidR="00A938B8">
              <w:rPr>
                <w:color w:val="000000"/>
              </w:rPr>
              <w:t>%</w:t>
            </w:r>
          </w:p>
        </w:tc>
      </w:tr>
      <w:tr w:rsidR="001314AC" w14:paraId="3B668477" w14:textId="77777777" w:rsidTr="007C12B4">
        <w:trPr>
          <w:trHeight w:val="101"/>
          <w:jc w:val="center"/>
        </w:trPr>
        <w:tc>
          <w:tcPr>
            <w:tcW w:w="1271" w:type="dxa"/>
            <w:vMerge/>
            <w:shd w:val="clear" w:color="auto" w:fill="D9D9D9"/>
            <w:vAlign w:val="center"/>
          </w:tcPr>
          <w:p w14:paraId="4F0CEDC9"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3E0B1F7F"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Group Project</w:t>
            </w:r>
          </w:p>
        </w:tc>
        <w:tc>
          <w:tcPr>
            <w:tcW w:w="2126" w:type="dxa"/>
            <w:shd w:val="clear" w:color="auto" w:fill="auto"/>
          </w:tcPr>
          <w:p w14:paraId="4BC41F0E" w14:textId="77777777" w:rsidR="001314AC" w:rsidRDefault="00684721">
            <w:pPr>
              <w:pBdr>
                <w:top w:val="nil"/>
                <w:left w:val="nil"/>
                <w:bottom w:val="nil"/>
                <w:right w:val="nil"/>
                <w:between w:val="nil"/>
              </w:pBdr>
              <w:spacing w:after="0" w:line="240" w:lineRule="auto"/>
              <w:jc w:val="right"/>
              <w:rPr>
                <w:color w:val="000000"/>
              </w:rPr>
            </w:pPr>
            <w:r>
              <w:rPr>
                <w:color w:val="000000"/>
              </w:rPr>
              <w:t>0</w:t>
            </w:r>
            <w:r w:rsidR="00A938B8">
              <w:rPr>
                <w:color w:val="000000"/>
              </w:rPr>
              <w:t>%</w:t>
            </w:r>
          </w:p>
        </w:tc>
        <w:tc>
          <w:tcPr>
            <w:tcW w:w="2567" w:type="dxa"/>
            <w:gridSpan w:val="2"/>
            <w:shd w:val="clear" w:color="auto" w:fill="EDEDED"/>
            <w:vAlign w:val="center"/>
          </w:tcPr>
          <w:p w14:paraId="3DE846B6" w14:textId="77777777" w:rsidR="001314AC" w:rsidRDefault="00A938B8">
            <w:pPr>
              <w:pBdr>
                <w:top w:val="nil"/>
                <w:left w:val="nil"/>
                <w:bottom w:val="nil"/>
                <w:right w:val="nil"/>
                <w:between w:val="nil"/>
              </w:pBdr>
              <w:spacing w:after="0" w:line="240" w:lineRule="auto"/>
              <w:jc w:val="center"/>
              <w:rPr>
                <w:b/>
                <w:color w:val="000000"/>
              </w:rPr>
            </w:pPr>
            <w:r>
              <w:rPr>
                <w:b/>
                <w:color w:val="000000"/>
              </w:rPr>
              <w:t>Participation</w:t>
            </w:r>
          </w:p>
        </w:tc>
        <w:tc>
          <w:tcPr>
            <w:tcW w:w="2145" w:type="dxa"/>
            <w:gridSpan w:val="3"/>
            <w:shd w:val="clear" w:color="auto" w:fill="auto"/>
          </w:tcPr>
          <w:p w14:paraId="12ED79CE" w14:textId="77777777" w:rsidR="001314AC" w:rsidRDefault="00121E07">
            <w:pPr>
              <w:pBdr>
                <w:top w:val="nil"/>
                <w:left w:val="nil"/>
                <w:bottom w:val="nil"/>
                <w:right w:val="nil"/>
                <w:between w:val="nil"/>
              </w:pBdr>
              <w:spacing w:after="0" w:line="240" w:lineRule="auto"/>
              <w:jc w:val="right"/>
              <w:rPr>
                <w:color w:val="000000"/>
              </w:rPr>
            </w:pPr>
            <w:r>
              <w:rPr>
                <w:color w:val="000000"/>
              </w:rPr>
              <w:t>20</w:t>
            </w:r>
            <w:r w:rsidR="00A938B8">
              <w:rPr>
                <w:color w:val="000000"/>
              </w:rPr>
              <w:t>%</w:t>
            </w:r>
          </w:p>
        </w:tc>
      </w:tr>
      <w:tr w:rsidR="001314AC" w14:paraId="2FD80BA0" w14:textId="77777777" w:rsidTr="007C12B4">
        <w:trPr>
          <w:trHeight w:val="101"/>
          <w:jc w:val="center"/>
        </w:trPr>
        <w:tc>
          <w:tcPr>
            <w:tcW w:w="1271" w:type="dxa"/>
            <w:vMerge/>
            <w:shd w:val="clear" w:color="auto" w:fill="D9D9D9"/>
            <w:vAlign w:val="center"/>
          </w:tcPr>
          <w:p w14:paraId="66F49EA6"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vMerge w:val="restart"/>
            <w:shd w:val="clear" w:color="auto" w:fill="EDEDED"/>
            <w:vAlign w:val="center"/>
          </w:tcPr>
          <w:p w14:paraId="517722D7" w14:textId="77777777" w:rsidR="001314AC" w:rsidRPr="007C12B4"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Etc.</w:t>
            </w:r>
          </w:p>
        </w:tc>
        <w:tc>
          <w:tcPr>
            <w:tcW w:w="4693" w:type="dxa"/>
            <w:gridSpan w:val="3"/>
            <w:shd w:val="clear" w:color="auto" w:fill="EDEDED"/>
            <w:vAlign w:val="center"/>
          </w:tcPr>
          <w:p w14:paraId="62807875" w14:textId="77777777" w:rsidR="001314AC" w:rsidRDefault="00A938B8">
            <w:pPr>
              <w:pBdr>
                <w:top w:val="nil"/>
                <w:left w:val="nil"/>
                <w:bottom w:val="nil"/>
                <w:right w:val="nil"/>
                <w:between w:val="nil"/>
              </w:pBdr>
              <w:spacing w:after="0" w:line="240" w:lineRule="auto"/>
              <w:jc w:val="center"/>
              <w:rPr>
                <w:b/>
                <w:color w:val="000000"/>
              </w:rPr>
            </w:pPr>
            <w:r>
              <w:rPr>
                <w:b/>
                <w:color w:val="000000"/>
              </w:rPr>
              <w:t>Evaluation Item</w:t>
            </w:r>
          </w:p>
        </w:tc>
        <w:tc>
          <w:tcPr>
            <w:tcW w:w="2145" w:type="dxa"/>
            <w:gridSpan w:val="3"/>
            <w:shd w:val="clear" w:color="auto" w:fill="EDEDED"/>
            <w:vAlign w:val="center"/>
          </w:tcPr>
          <w:p w14:paraId="7599FEFC" w14:textId="77777777" w:rsidR="001314AC" w:rsidRDefault="00A938B8">
            <w:pPr>
              <w:pBdr>
                <w:top w:val="nil"/>
                <w:left w:val="nil"/>
                <w:bottom w:val="nil"/>
                <w:right w:val="nil"/>
                <w:between w:val="nil"/>
              </w:pBdr>
              <w:spacing w:after="0" w:line="240" w:lineRule="auto"/>
              <w:jc w:val="center"/>
              <w:rPr>
                <w:b/>
                <w:color w:val="000000"/>
              </w:rPr>
            </w:pPr>
            <w:r>
              <w:rPr>
                <w:b/>
                <w:color w:val="000000"/>
              </w:rPr>
              <w:t>Ratio</w:t>
            </w:r>
          </w:p>
        </w:tc>
      </w:tr>
      <w:tr w:rsidR="001314AC" w14:paraId="4202846A" w14:textId="77777777" w:rsidTr="007C12B4">
        <w:trPr>
          <w:trHeight w:val="101"/>
          <w:jc w:val="center"/>
        </w:trPr>
        <w:tc>
          <w:tcPr>
            <w:tcW w:w="1271" w:type="dxa"/>
            <w:vMerge/>
            <w:shd w:val="clear" w:color="auto" w:fill="D9D9D9"/>
            <w:vAlign w:val="center"/>
          </w:tcPr>
          <w:p w14:paraId="0E42B931" w14:textId="77777777" w:rsidR="001314AC" w:rsidRPr="007C12B4" w:rsidRDefault="001314AC">
            <w:pPr>
              <w:pBdr>
                <w:top w:val="nil"/>
                <w:left w:val="nil"/>
                <w:bottom w:val="nil"/>
                <w:right w:val="nil"/>
                <w:between w:val="nil"/>
              </w:pBdr>
              <w:spacing w:after="0" w:line="276" w:lineRule="auto"/>
              <w:jc w:val="left"/>
              <w:rPr>
                <w:b/>
                <w:color w:val="000000"/>
                <w:sz w:val="18"/>
                <w:szCs w:val="18"/>
              </w:rPr>
            </w:pPr>
          </w:p>
        </w:tc>
        <w:tc>
          <w:tcPr>
            <w:tcW w:w="1701" w:type="dxa"/>
            <w:vMerge/>
            <w:shd w:val="clear" w:color="auto" w:fill="EDEDED"/>
            <w:vAlign w:val="center"/>
          </w:tcPr>
          <w:p w14:paraId="30C74BE4" w14:textId="77777777" w:rsidR="001314AC" w:rsidRPr="007C12B4" w:rsidRDefault="001314AC">
            <w:pPr>
              <w:pBdr>
                <w:top w:val="nil"/>
                <w:left w:val="nil"/>
                <w:bottom w:val="nil"/>
                <w:right w:val="nil"/>
                <w:between w:val="nil"/>
              </w:pBdr>
              <w:spacing w:after="0" w:line="276" w:lineRule="auto"/>
              <w:jc w:val="left"/>
              <w:rPr>
                <w:b/>
                <w:color w:val="000000"/>
                <w:sz w:val="18"/>
                <w:szCs w:val="18"/>
              </w:rPr>
            </w:pPr>
          </w:p>
        </w:tc>
        <w:tc>
          <w:tcPr>
            <w:tcW w:w="4693" w:type="dxa"/>
            <w:gridSpan w:val="3"/>
            <w:shd w:val="clear" w:color="auto" w:fill="auto"/>
          </w:tcPr>
          <w:p w14:paraId="68B7416B" w14:textId="77777777" w:rsidR="001314AC" w:rsidRDefault="00A84B75">
            <w:pPr>
              <w:pBdr>
                <w:top w:val="nil"/>
                <w:left w:val="nil"/>
                <w:bottom w:val="nil"/>
                <w:right w:val="nil"/>
                <w:between w:val="nil"/>
              </w:pBdr>
              <w:spacing w:after="0" w:line="240" w:lineRule="auto"/>
              <w:rPr>
                <w:color w:val="000000"/>
              </w:rPr>
            </w:pPr>
            <w:r>
              <w:rPr>
                <w:rFonts w:hint="eastAsia"/>
                <w:color w:val="000000"/>
              </w:rPr>
              <w:t>P</w:t>
            </w:r>
            <w:r>
              <w:rPr>
                <w:color w:val="000000"/>
              </w:rPr>
              <w:t>PT and Oral Presentation</w:t>
            </w:r>
          </w:p>
        </w:tc>
        <w:tc>
          <w:tcPr>
            <w:tcW w:w="2145" w:type="dxa"/>
            <w:gridSpan w:val="3"/>
            <w:shd w:val="clear" w:color="auto" w:fill="auto"/>
          </w:tcPr>
          <w:p w14:paraId="59558CAC" w14:textId="77777777" w:rsidR="001314AC" w:rsidRDefault="00121E07">
            <w:pPr>
              <w:pBdr>
                <w:top w:val="nil"/>
                <w:left w:val="nil"/>
                <w:bottom w:val="nil"/>
                <w:right w:val="nil"/>
                <w:between w:val="nil"/>
              </w:pBdr>
              <w:spacing w:after="0" w:line="240" w:lineRule="auto"/>
              <w:jc w:val="right"/>
              <w:rPr>
                <w:color w:val="000000"/>
              </w:rPr>
            </w:pPr>
            <w:r>
              <w:rPr>
                <w:color w:val="000000"/>
              </w:rPr>
              <w:t>1</w:t>
            </w:r>
            <w:r w:rsidR="00A84B75">
              <w:rPr>
                <w:color w:val="000000"/>
              </w:rPr>
              <w:t>0</w:t>
            </w:r>
            <w:r w:rsidR="00A938B8">
              <w:rPr>
                <w:color w:val="000000"/>
              </w:rPr>
              <w:t>%</w:t>
            </w:r>
          </w:p>
        </w:tc>
      </w:tr>
      <w:tr w:rsidR="001314AC" w14:paraId="59CAA5A1" w14:textId="77777777" w:rsidTr="007C12B4">
        <w:trPr>
          <w:trHeight w:val="101"/>
          <w:jc w:val="center"/>
        </w:trPr>
        <w:tc>
          <w:tcPr>
            <w:tcW w:w="1271" w:type="dxa"/>
            <w:vMerge/>
            <w:shd w:val="clear" w:color="auto" w:fill="D9D9D9"/>
            <w:vAlign w:val="center"/>
          </w:tcPr>
          <w:p w14:paraId="759EBFDB"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vMerge/>
            <w:shd w:val="clear" w:color="auto" w:fill="EDEDED"/>
            <w:vAlign w:val="center"/>
          </w:tcPr>
          <w:p w14:paraId="66331D3B"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4693" w:type="dxa"/>
            <w:gridSpan w:val="3"/>
            <w:shd w:val="clear" w:color="auto" w:fill="auto"/>
          </w:tcPr>
          <w:p w14:paraId="51F55732" w14:textId="77777777" w:rsidR="001314AC" w:rsidRDefault="00A84B75">
            <w:pPr>
              <w:pBdr>
                <w:top w:val="nil"/>
                <w:left w:val="nil"/>
                <w:bottom w:val="nil"/>
                <w:right w:val="nil"/>
                <w:between w:val="nil"/>
              </w:pBdr>
              <w:spacing w:after="0" w:line="240" w:lineRule="auto"/>
              <w:rPr>
                <w:color w:val="000000"/>
              </w:rPr>
            </w:pPr>
            <w:r>
              <w:rPr>
                <w:color w:val="000000"/>
              </w:rPr>
              <w:t>A Research Paper</w:t>
            </w:r>
          </w:p>
        </w:tc>
        <w:tc>
          <w:tcPr>
            <w:tcW w:w="2145" w:type="dxa"/>
            <w:gridSpan w:val="3"/>
            <w:shd w:val="clear" w:color="auto" w:fill="auto"/>
          </w:tcPr>
          <w:p w14:paraId="4C1EEF2E" w14:textId="77777777" w:rsidR="001314AC" w:rsidRDefault="00F0096A">
            <w:pPr>
              <w:pBdr>
                <w:top w:val="nil"/>
                <w:left w:val="nil"/>
                <w:bottom w:val="nil"/>
                <w:right w:val="nil"/>
                <w:between w:val="nil"/>
              </w:pBdr>
              <w:spacing w:after="0" w:line="240" w:lineRule="auto"/>
              <w:jc w:val="right"/>
              <w:rPr>
                <w:color w:val="000000"/>
              </w:rPr>
            </w:pPr>
            <w:r>
              <w:rPr>
                <w:color w:val="000000"/>
              </w:rPr>
              <w:t>4</w:t>
            </w:r>
            <w:r w:rsidR="00A84B75">
              <w:rPr>
                <w:color w:val="000000"/>
              </w:rPr>
              <w:t>0</w:t>
            </w:r>
            <w:r w:rsidR="00A938B8">
              <w:rPr>
                <w:color w:val="000000"/>
              </w:rPr>
              <w:t>%</w:t>
            </w:r>
          </w:p>
        </w:tc>
      </w:tr>
      <w:tr w:rsidR="001314AC" w14:paraId="395B0277" w14:textId="77777777" w:rsidTr="007C12B4">
        <w:trPr>
          <w:trHeight w:val="276"/>
          <w:jc w:val="center"/>
        </w:trPr>
        <w:tc>
          <w:tcPr>
            <w:tcW w:w="1271" w:type="dxa"/>
            <w:vMerge w:val="restart"/>
            <w:shd w:val="clear" w:color="auto" w:fill="D9D9D9"/>
            <w:vAlign w:val="center"/>
          </w:tcPr>
          <w:p w14:paraId="4E40FD3C" w14:textId="77777777" w:rsidR="001314AC" w:rsidRPr="007C12B4" w:rsidRDefault="00A938B8">
            <w:pPr>
              <w:pBdr>
                <w:top w:val="nil"/>
                <w:left w:val="nil"/>
                <w:bottom w:val="nil"/>
                <w:right w:val="nil"/>
                <w:between w:val="nil"/>
              </w:pBdr>
              <w:spacing w:after="0" w:line="240" w:lineRule="auto"/>
              <w:rPr>
                <w:b/>
                <w:color w:val="000000"/>
                <w:sz w:val="18"/>
                <w:szCs w:val="18"/>
              </w:rPr>
            </w:pPr>
            <w:r w:rsidRPr="007C12B4">
              <w:rPr>
                <w:b/>
                <w:color w:val="000000"/>
                <w:sz w:val="18"/>
                <w:szCs w:val="18"/>
              </w:rPr>
              <w:t xml:space="preserve">Daily </w:t>
            </w:r>
          </w:p>
          <w:p w14:paraId="2E3FC848" w14:textId="77777777" w:rsidR="001314AC" w:rsidRPr="007C12B4" w:rsidRDefault="00A938B8">
            <w:pPr>
              <w:pBdr>
                <w:top w:val="nil"/>
                <w:left w:val="nil"/>
                <w:bottom w:val="nil"/>
                <w:right w:val="nil"/>
                <w:between w:val="nil"/>
              </w:pBdr>
              <w:spacing w:after="0" w:line="240" w:lineRule="auto"/>
              <w:rPr>
                <w:b/>
                <w:color w:val="000000"/>
                <w:sz w:val="18"/>
                <w:szCs w:val="18"/>
              </w:rPr>
            </w:pPr>
            <w:r w:rsidRPr="007C12B4">
              <w:rPr>
                <w:b/>
                <w:color w:val="000000"/>
                <w:sz w:val="18"/>
                <w:szCs w:val="18"/>
              </w:rPr>
              <w:t>Lecture Plan</w:t>
            </w:r>
          </w:p>
        </w:tc>
        <w:tc>
          <w:tcPr>
            <w:tcW w:w="1701" w:type="dxa"/>
            <w:shd w:val="clear" w:color="auto" w:fill="EDEDED"/>
            <w:vAlign w:val="center"/>
          </w:tcPr>
          <w:p w14:paraId="5FF331B2" w14:textId="77777777" w:rsidR="001314AC"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Day 1</w:t>
            </w:r>
          </w:p>
          <w:p w14:paraId="0FC654B5"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History</w:t>
            </w:r>
          </w:p>
        </w:tc>
        <w:tc>
          <w:tcPr>
            <w:tcW w:w="6838" w:type="dxa"/>
            <w:gridSpan w:val="6"/>
            <w:shd w:val="clear" w:color="auto" w:fill="auto"/>
          </w:tcPr>
          <w:p w14:paraId="46AC4B77" w14:textId="77777777" w:rsidR="009B7E94" w:rsidRDefault="009B7E94">
            <w:pPr>
              <w:pBdr>
                <w:top w:val="nil"/>
                <w:left w:val="nil"/>
                <w:bottom w:val="nil"/>
                <w:right w:val="nil"/>
                <w:between w:val="nil"/>
              </w:pBdr>
              <w:spacing w:after="0" w:line="240" w:lineRule="auto"/>
              <w:ind w:right="-116"/>
              <w:rPr>
                <w:color w:val="000000"/>
              </w:rPr>
            </w:pPr>
            <w:r>
              <w:rPr>
                <w:rFonts w:hint="eastAsia"/>
                <w:color w:val="000000"/>
              </w:rPr>
              <w:t>Introduction to the course</w:t>
            </w:r>
          </w:p>
          <w:p w14:paraId="5AD7F869" w14:textId="77777777" w:rsidR="00713BAF" w:rsidRDefault="00713BAF">
            <w:pPr>
              <w:pBdr>
                <w:top w:val="nil"/>
                <w:left w:val="nil"/>
                <w:bottom w:val="nil"/>
                <w:right w:val="nil"/>
                <w:between w:val="nil"/>
              </w:pBdr>
              <w:spacing w:after="0" w:line="240" w:lineRule="auto"/>
              <w:ind w:right="-116"/>
              <w:rPr>
                <w:color w:val="000000"/>
              </w:rPr>
            </w:pPr>
            <w:r>
              <w:rPr>
                <w:rFonts w:hint="eastAsia"/>
                <w:color w:val="000000"/>
              </w:rPr>
              <w:t>A</w:t>
            </w:r>
            <w:r>
              <w:rPr>
                <w:color w:val="000000"/>
              </w:rPr>
              <w:t xml:space="preserve"> Glimpse of Korean History</w:t>
            </w:r>
          </w:p>
          <w:p w14:paraId="2A61A85E" w14:textId="77777777" w:rsidR="00713BAF" w:rsidRDefault="0056774B">
            <w:pPr>
              <w:pBdr>
                <w:top w:val="nil"/>
                <w:left w:val="nil"/>
                <w:bottom w:val="nil"/>
                <w:right w:val="nil"/>
                <w:between w:val="nil"/>
              </w:pBdr>
              <w:spacing w:after="0" w:line="240" w:lineRule="auto"/>
              <w:ind w:right="-116"/>
              <w:rPr>
                <w:color w:val="000000"/>
              </w:rPr>
            </w:pPr>
            <w:r w:rsidRPr="0056774B">
              <w:rPr>
                <w:rFonts w:hint="eastAsia"/>
                <w:color w:val="000000"/>
              </w:rPr>
              <w:t>Thousands of years of Korean History:</w:t>
            </w:r>
            <w:r w:rsidR="00362A52">
              <w:rPr>
                <w:rFonts w:hint="eastAsia"/>
                <w:color w:val="000000"/>
              </w:rPr>
              <w:t xml:space="preserve"> Birth and Growth</w:t>
            </w:r>
            <w:r w:rsidR="00362A52">
              <w:rPr>
                <w:color w:val="000000"/>
              </w:rPr>
              <w:t xml:space="preserve"> (MC Youn)</w:t>
            </w:r>
          </w:p>
          <w:p w14:paraId="7F84D7EA" w14:textId="77777777" w:rsidR="00713BAF" w:rsidRDefault="00713BAF" w:rsidP="00713BAF">
            <w:pPr>
              <w:pBdr>
                <w:top w:val="nil"/>
                <w:left w:val="nil"/>
                <w:bottom w:val="nil"/>
                <w:right w:val="nil"/>
                <w:between w:val="nil"/>
              </w:pBdr>
              <w:spacing w:after="0" w:line="240" w:lineRule="auto"/>
              <w:ind w:right="-116"/>
              <w:rPr>
                <w:color w:val="000000"/>
              </w:rPr>
            </w:pPr>
            <w:r>
              <w:rPr>
                <w:color w:val="000000"/>
              </w:rPr>
              <w:t>Compressed Modernity in Korea</w:t>
            </w:r>
          </w:p>
          <w:p w14:paraId="265C2DEF" w14:textId="77777777" w:rsidR="009B7E94" w:rsidRDefault="00464825" w:rsidP="00713BAF">
            <w:pPr>
              <w:pBdr>
                <w:top w:val="nil"/>
                <w:left w:val="nil"/>
                <w:bottom w:val="nil"/>
                <w:right w:val="nil"/>
                <w:between w:val="nil"/>
              </w:pBdr>
              <w:spacing w:after="0" w:line="240" w:lineRule="auto"/>
              <w:ind w:right="-116"/>
              <w:rPr>
                <w:color w:val="000000"/>
              </w:rPr>
            </w:pPr>
            <w:r>
              <w:rPr>
                <w:color w:val="000000"/>
              </w:rPr>
              <w:t>*</w:t>
            </w:r>
            <w:r w:rsidR="009B7E94">
              <w:rPr>
                <w:color w:val="000000"/>
              </w:rPr>
              <w:t xml:space="preserve">Discussion on the </w:t>
            </w:r>
            <w:r w:rsidR="00F0096A">
              <w:rPr>
                <w:color w:val="000000"/>
              </w:rPr>
              <w:t>History of Pre-Modern</w:t>
            </w:r>
            <w:r w:rsidR="009B7E94">
              <w:rPr>
                <w:color w:val="000000"/>
              </w:rPr>
              <w:t xml:space="preserve"> </w:t>
            </w:r>
            <w:r w:rsidR="00713BAF">
              <w:rPr>
                <w:color w:val="000000"/>
              </w:rPr>
              <w:t xml:space="preserve">and Modern </w:t>
            </w:r>
            <w:r w:rsidR="009B7E94">
              <w:rPr>
                <w:color w:val="000000"/>
              </w:rPr>
              <w:t>Korea</w:t>
            </w:r>
          </w:p>
        </w:tc>
      </w:tr>
      <w:tr w:rsidR="001314AC" w14:paraId="6A11687A" w14:textId="77777777" w:rsidTr="007C12B4">
        <w:trPr>
          <w:trHeight w:val="276"/>
          <w:jc w:val="center"/>
        </w:trPr>
        <w:tc>
          <w:tcPr>
            <w:tcW w:w="1271" w:type="dxa"/>
            <w:vMerge/>
            <w:shd w:val="clear" w:color="auto" w:fill="D9D9D9"/>
            <w:vAlign w:val="center"/>
          </w:tcPr>
          <w:p w14:paraId="737A647F"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396E511A" w14:textId="77777777" w:rsidR="001314AC"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Day 2</w:t>
            </w:r>
          </w:p>
          <w:p w14:paraId="582A1AC0"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People</w:t>
            </w:r>
          </w:p>
        </w:tc>
        <w:tc>
          <w:tcPr>
            <w:tcW w:w="6838" w:type="dxa"/>
            <w:gridSpan w:val="6"/>
            <w:shd w:val="clear" w:color="auto" w:fill="auto"/>
          </w:tcPr>
          <w:p w14:paraId="62511C74" w14:textId="77777777" w:rsidR="00E35542" w:rsidRDefault="00E35542" w:rsidP="00E35542">
            <w:pPr>
              <w:pBdr>
                <w:top w:val="nil"/>
                <w:left w:val="nil"/>
                <w:bottom w:val="nil"/>
                <w:right w:val="nil"/>
                <w:between w:val="nil"/>
              </w:pBdr>
              <w:spacing w:after="0" w:line="240" w:lineRule="auto"/>
              <w:ind w:right="-116"/>
              <w:rPr>
                <w:color w:val="000000"/>
              </w:rPr>
            </w:pPr>
            <w:r>
              <w:rPr>
                <w:color w:val="000000"/>
              </w:rPr>
              <w:t xml:space="preserve">Genetics of </w:t>
            </w:r>
            <w:r>
              <w:rPr>
                <w:rFonts w:hint="eastAsia"/>
                <w:color w:val="000000"/>
              </w:rPr>
              <w:t xml:space="preserve">East Asian </w:t>
            </w:r>
            <w:r>
              <w:rPr>
                <w:color w:val="000000"/>
              </w:rPr>
              <w:t>People</w:t>
            </w:r>
          </w:p>
          <w:p w14:paraId="5CBD6CC6" w14:textId="77777777" w:rsidR="00E35542" w:rsidRDefault="00E35542" w:rsidP="00E35542">
            <w:pPr>
              <w:pBdr>
                <w:top w:val="nil"/>
                <w:left w:val="nil"/>
                <w:bottom w:val="nil"/>
                <w:right w:val="nil"/>
                <w:between w:val="nil"/>
              </w:pBdr>
              <w:spacing w:after="0" w:line="240" w:lineRule="auto"/>
              <w:ind w:right="-116"/>
              <w:rPr>
                <w:color w:val="000000"/>
              </w:rPr>
            </w:pPr>
            <w:r>
              <w:rPr>
                <w:color w:val="000000"/>
              </w:rPr>
              <w:t xml:space="preserve">Phylogenetic Studies </w:t>
            </w:r>
            <w:r>
              <w:rPr>
                <w:rFonts w:hint="eastAsia"/>
                <w:color w:val="000000"/>
              </w:rPr>
              <w:t>on</w:t>
            </w:r>
            <w:r>
              <w:rPr>
                <w:color w:val="000000"/>
              </w:rPr>
              <w:t xml:space="preserve"> the Origins of East Asian </w:t>
            </w:r>
            <w:r>
              <w:rPr>
                <w:rFonts w:hint="eastAsia"/>
                <w:color w:val="000000"/>
              </w:rPr>
              <w:t>Languages</w:t>
            </w:r>
          </w:p>
          <w:p w14:paraId="6A02D194" w14:textId="77777777" w:rsidR="005B2195" w:rsidRPr="003313ED" w:rsidRDefault="005B2195" w:rsidP="005B2195">
            <w:pPr>
              <w:pBdr>
                <w:top w:val="nil"/>
                <w:left w:val="nil"/>
                <w:bottom w:val="nil"/>
                <w:right w:val="nil"/>
                <w:between w:val="nil"/>
              </w:pBdr>
              <w:spacing w:after="0" w:line="240" w:lineRule="auto"/>
              <w:ind w:right="-116"/>
              <w:rPr>
                <w:color w:val="000000"/>
              </w:rPr>
            </w:pPr>
            <w:r w:rsidRPr="003313ED">
              <w:rPr>
                <w:color w:val="000000"/>
              </w:rPr>
              <w:t>Language Families in East Asia</w:t>
            </w:r>
          </w:p>
          <w:p w14:paraId="092EF8F4" w14:textId="77777777" w:rsidR="009B7E94" w:rsidRPr="00464825" w:rsidRDefault="00E35542" w:rsidP="00713BAF">
            <w:pPr>
              <w:pBdr>
                <w:top w:val="nil"/>
                <w:left w:val="nil"/>
                <w:bottom w:val="nil"/>
                <w:right w:val="nil"/>
                <w:between w:val="nil"/>
              </w:pBdr>
              <w:spacing w:after="0" w:line="240" w:lineRule="auto"/>
              <w:ind w:right="-116"/>
              <w:rPr>
                <w:color w:val="000000"/>
              </w:rPr>
            </w:pPr>
            <w:r>
              <w:rPr>
                <w:rFonts w:hint="eastAsia"/>
                <w:color w:val="000000"/>
              </w:rPr>
              <w:t>*</w:t>
            </w:r>
            <w:r>
              <w:rPr>
                <w:color w:val="000000"/>
              </w:rPr>
              <w:t>How Genetically Related Are the People in East Asia?</w:t>
            </w:r>
          </w:p>
        </w:tc>
      </w:tr>
      <w:tr w:rsidR="001314AC" w14:paraId="24FD1FEF" w14:textId="77777777" w:rsidTr="007C12B4">
        <w:trPr>
          <w:trHeight w:val="276"/>
          <w:jc w:val="center"/>
        </w:trPr>
        <w:tc>
          <w:tcPr>
            <w:tcW w:w="1271" w:type="dxa"/>
            <w:vMerge/>
            <w:shd w:val="clear" w:color="auto" w:fill="D9D9D9"/>
            <w:vAlign w:val="center"/>
          </w:tcPr>
          <w:p w14:paraId="38E2073B"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523C4663" w14:textId="77777777" w:rsidR="001314AC"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Day 3</w:t>
            </w:r>
          </w:p>
          <w:p w14:paraId="6D6529A4"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Languages</w:t>
            </w:r>
          </w:p>
        </w:tc>
        <w:tc>
          <w:tcPr>
            <w:tcW w:w="6838" w:type="dxa"/>
            <w:gridSpan w:val="6"/>
            <w:shd w:val="clear" w:color="auto" w:fill="auto"/>
          </w:tcPr>
          <w:p w14:paraId="5CFB6513" w14:textId="77777777" w:rsidR="00464825" w:rsidRDefault="00464825" w:rsidP="00464825">
            <w:pPr>
              <w:pBdr>
                <w:top w:val="nil"/>
                <w:left w:val="nil"/>
                <w:bottom w:val="nil"/>
                <w:right w:val="nil"/>
                <w:between w:val="nil"/>
              </w:pBdr>
              <w:spacing w:after="0" w:line="240" w:lineRule="auto"/>
              <w:ind w:right="-116"/>
              <w:rPr>
                <w:color w:val="000000"/>
              </w:rPr>
            </w:pPr>
            <w:r>
              <w:rPr>
                <w:color w:val="000000"/>
              </w:rPr>
              <w:t xml:space="preserve">Typological Comparison of East Asian Languages: </w:t>
            </w:r>
          </w:p>
          <w:p w14:paraId="33616458" w14:textId="77777777" w:rsidR="005908D7" w:rsidRDefault="005908D7" w:rsidP="00464825">
            <w:pPr>
              <w:pBdr>
                <w:top w:val="nil"/>
                <w:left w:val="nil"/>
                <w:bottom w:val="nil"/>
                <w:right w:val="nil"/>
                <w:between w:val="nil"/>
              </w:pBdr>
              <w:spacing w:after="0" w:line="240" w:lineRule="auto"/>
              <w:ind w:right="-116"/>
              <w:rPr>
                <w:color w:val="000000"/>
              </w:rPr>
            </w:pPr>
            <w:r>
              <w:rPr>
                <w:color w:val="000000"/>
              </w:rPr>
              <w:t>Language Contact between Korean and Neighboring Languages</w:t>
            </w:r>
          </w:p>
          <w:p w14:paraId="3A5340A9" w14:textId="77777777" w:rsidR="00362A52" w:rsidRDefault="00362A52" w:rsidP="00362A52">
            <w:pPr>
              <w:pBdr>
                <w:top w:val="nil"/>
                <w:left w:val="nil"/>
                <w:bottom w:val="nil"/>
                <w:right w:val="nil"/>
                <w:between w:val="nil"/>
              </w:pBdr>
              <w:spacing w:after="0" w:line="240" w:lineRule="auto"/>
              <w:ind w:right="-116"/>
              <w:rPr>
                <w:color w:val="000000"/>
              </w:rPr>
            </w:pPr>
            <w:r>
              <w:rPr>
                <w:color w:val="000000"/>
              </w:rPr>
              <w:t>The Relationships of East Asian Languages</w:t>
            </w:r>
          </w:p>
          <w:p w14:paraId="26E4722E" w14:textId="77777777" w:rsidR="005A049B" w:rsidRPr="009B7E94" w:rsidRDefault="00464825" w:rsidP="00464825">
            <w:pPr>
              <w:pBdr>
                <w:top w:val="nil"/>
                <w:left w:val="nil"/>
                <w:bottom w:val="nil"/>
                <w:right w:val="nil"/>
                <w:between w:val="nil"/>
              </w:pBdr>
              <w:spacing w:after="0" w:line="240" w:lineRule="auto"/>
              <w:ind w:right="-116"/>
              <w:rPr>
                <w:color w:val="000000"/>
              </w:rPr>
            </w:pPr>
            <w:r>
              <w:rPr>
                <w:color w:val="000000"/>
              </w:rPr>
              <w:t>*How and Why Are East Asian Languages Similar or Dissimilar?</w:t>
            </w:r>
          </w:p>
        </w:tc>
      </w:tr>
      <w:tr w:rsidR="001314AC" w14:paraId="189DC7F7" w14:textId="77777777" w:rsidTr="007C12B4">
        <w:trPr>
          <w:trHeight w:val="276"/>
          <w:jc w:val="center"/>
        </w:trPr>
        <w:tc>
          <w:tcPr>
            <w:tcW w:w="1271" w:type="dxa"/>
            <w:vMerge/>
            <w:shd w:val="clear" w:color="auto" w:fill="D9D9D9"/>
            <w:vAlign w:val="center"/>
          </w:tcPr>
          <w:p w14:paraId="1DBEE9C5"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401AEB28" w14:textId="77777777" w:rsidR="001314AC" w:rsidRDefault="00A938B8">
            <w:pPr>
              <w:pBdr>
                <w:top w:val="nil"/>
                <w:left w:val="nil"/>
                <w:bottom w:val="nil"/>
                <w:right w:val="nil"/>
                <w:between w:val="nil"/>
              </w:pBdr>
              <w:spacing w:after="0" w:line="240" w:lineRule="auto"/>
              <w:jc w:val="center"/>
              <w:rPr>
                <w:b/>
                <w:color w:val="000000"/>
                <w:sz w:val="18"/>
                <w:szCs w:val="18"/>
              </w:rPr>
            </w:pPr>
            <w:r w:rsidRPr="007C12B4">
              <w:rPr>
                <w:b/>
                <w:color w:val="000000"/>
                <w:sz w:val="18"/>
                <w:szCs w:val="18"/>
              </w:rPr>
              <w:t>Day 4</w:t>
            </w:r>
          </w:p>
          <w:p w14:paraId="63BC2709" w14:textId="77777777" w:rsidR="00FF53B9"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Society &amp;</w:t>
            </w:r>
          </w:p>
          <w:p w14:paraId="44326560"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Social Issues</w:t>
            </w:r>
          </w:p>
        </w:tc>
        <w:tc>
          <w:tcPr>
            <w:tcW w:w="6838" w:type="dxa"/>
            <w:gridSpan w:val="6"/>
            <w:shd w:val="clear" w:color="auto" w:fill="auto"/>
          </w:tcPr>
          <w:p w14:paraId="5C67FD4C" w14:textId="77777777" w:rsidR="00464825" w:rsidRDefault="00362A52" w:rsidP="00464825">
            <w:pPr>
              <w:pBdr>
                <w:top w:val="nil"/>
                <w:left w:val="nil"/>
                <w:bottom w:val="nil"/>
                <w:right w:val="nil"/>
                <w:between w:val="nil"/>
              </w:pBdr>
              <w:spacing w:after="0" w:line="240" w:lineRule="auto"/>
              <w:ind w:right="-116"/>
              <w:rPr>
                <w:color w:val="000000"/>
              </w:rPr>
            </w:pPr>
            <w:r>
              <w:rPr>
                <w:color w:val="000000"/>
              </w:rPr>
              <w:t xml:space="preserve">From Poverty to Prosperity: </w:t>
            </w:r>
            <w:r w:rsidR="00464825">
              <w:rPr>
                <w:rFonts w:hint="eastAsia"/>
                <w:color w:val="000000"/>
              </w:rPr>
              <w:t>K</w:t>
            </w:r>
            <w:r w:rsidR="00464825">
              <w:rPr>
                <w:color w:val="000000"/>
              </w:rPr>
              <w:t>orean Economy in Global World</w:t>
            </w:r>
          </w:p>
          <w:p w14:paraId="1C6D3C41" w14:textId="77777777" w:rsidR="00362A52" w:rsidRDefault="00362A52" w:rsidP="00464825">
            <w:pPr>
              <w:pBdr>
                <w:top w:val="nil"/>
                <w:left w:val="nil"/>
                <w:bottom w:val="nil"/>
                <w:right w:val="nil"/>
                <w:between w:val="nil"/>
              </w:pBdr>
              <w:spacing w:after="0" w:line="240" w:lineRule="auto"/>
              <w:ind w:right="-116"/>
              <w:rPr>
                <w:color w:val="000000"/>
              </w:rPr>
            </w:pPr>
            <w:r>
              <w:rPr>
                <w:color w:val="000000"/>
              </w:rPr>
              <w:t>Korea’s Democracy Movement and Creating a Democratic Society</w:t>
            </w:r>
          </w:p>
          <w:p w14:paraId="25AD55D1" w14:textId="77777777" w:rsidR="00464825" w:rsidRDefault="00464825" w:rsidP="00464825">
            <w:pPr>
              <w:pBdr>
                <w:top w:val="nil"/>
                <w:left w:val="nil"/>
                <w:bottom w:val="nil"/>
                <w:right w:val="nil"/>
                <w:between w:val="nil"/>
              </w:pBdr>
              <w:spacing w:after="0" w:line="240" w:lineRule="auto"/>
              <w:ind w:right="-116"/>
              <w:rPr>
                <w:color w:val="000000"/>
              </w:rPr>
            </w:pPr>
            <w:r>
              <w:rPr>
                <w:rFonts w:hint="eastAsia"/>
                <w:color w:val="000000"/>
              </w:rPr>
              <w:t>K</w:t>
            </w:r>
            <w:r w:rsidR="00362A52">
              <w:rPr>
                <w:color w:val="000000"/>
              </w:rPr>
              <w:t>-</w:t>
            </w:r>
            <w:r>
              <w:rPr>
                <w:color w:val="000000"/>
              </w:rPr>
              <w:t>Education and the M-Z Generation</w:t>
            </w:r>
          </w:p>
          <w:p w14:paraId="05C2025B" w14:textId="77777777" w:rsidR="00464825" w:rsidRDefault="00464825" w:rsidP="00464825">
            <w:pPr>
              <w:pBdr>
                <w:top w:val="nil"/>
                <w:left w:val="nil"/>
                <w:bottom w:val="nil"/>
                <w:right w:val="nil"/>
                <w:between w:val="nil"/>
              </w:pBdr>
              <w:spacing w:after="0" w:line="240" w:lineRule="auto"/>
              <w:ind w:right="-116"/>
              <w:rPr>
                <w:color w:val="000000"/>
              </w:rPr>
            </w:pPr>
            <w:r>
              <w:rPr>
                <w:color w:val="000000"/>
              </w:rPr>
              <w:t>The Korean Family in Transition, Birth Rate, Marriage</w:t>
            </w:r>
          </w:p>
          <w:p w14:paraId="7EE0FED9" w14:textId="77777777" w:rsidR="001314AC" w:rsidRDefault="007C12B4" w:rsidP="00464825">
            <w:pPr>
              <w:pBdr>
                <w:top w:val="nil"/>
                <w:left w:val="nil"/>
                <w:bottom w:val="nil"/>
                <w:right w:val="nil"/>
                <w:between w:val="nil"/>
              </w:pBdr>
              <w:spacing w:after="0" w:line="240" w:lineRule="auto"/>
              <w:ind w:right="-116"/>
              <w:rPr>
                <w:color w:val="000000"/>
              </w:rPr>
            </w:pPr>
            <w:r>
              <w:rPr>
                <w:color w:val="000000"/>
              </w:rPr>
              <w:t>*</w:t>
            </w:r>
            <w:r w:rsidR="00464825">
              <w:rPr>
                <w:color w:val="000000"/>
              </w:rPr>
              <w:t>Discussion on Modern Korean Society</w:t>
            </w:r>
            <w:r w:rsidR="00464825">
              <w:rPr>
                <w:rFonts w:hint="eastAsia"/>
                <w:color w:val="000000"/>
              </w:rPr>
              <w:t xml:space="preserve"> </w:t>
            </w:r>
          </w:p>
        </w:tc>
      </w:tr>
      <w:tr w:rsidR="001314AC" w14:paraId="4D8A5C7C" w14:textId="77777777" w:rsidTr="007C12B4">
        <w:trPr>
          <w:trHeight w:val="276"/>
          <w:jc w:val="center"/>
        </w:trPr>
        <w:tc>
          <w:tcPr>
            <w:tcW w:w="1271" w:type="dxa"/>
            <w:vMerge/>
            <w:shd w:val="clear" w:color="auto" w:fill="D9D9D9"/>
            <w:vAlign w:val="center"/>
          </w:tcPr>
          <w:p w14:paraId="780D0F64"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2814662B" w14:textId="77777777" w:rsidR="001314AC"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Day 5</w:t>
            </w:r>
          </w:p>
          <w:p w14:paraId="31A03665"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Writing Systems</w:t>
            </w:r>
          </w:p>
        </w:tc>
        <w:tc>
          <w:tcPr>
            <w:tcW w:w="6838" w:type="dxa"/>
            <w:gridSpan w:val="6"/>
            <w:shd w:val="clear" w:color="auto" w:fill="auto"/>
          </w:tcPr>
          <w:p w14:paraId="6A539210" w14:textId="77777777" w:rsidR="005A049B" w:rsidRDefault="005A049B">
            <w:pPr>
              <w:pBdr>
                <w:top w:val="nil"/>
                <w:left w:val="nil"/>
                <w:bottom w:val="nil"/>
                <w:right w:val="nil"/>
                <w:between w:val="nil"/>
              </w:pBdr>
              <w:spacing w:after="0" w:line="240" w:lineRule="auto"/>
              <w:ind w:right="-116"/>
              <w:rPr>
                <w:color w:val="000000"/>
              </w:rPr>
            </w:pPr>
            <w:r>
              <w:rPr>
                <w:rFonts w:hint="eastAsia"/>
                <w:color w:val="000000"/>
              </w:rPr>
              <w:t xml:space="preserve">Korean Alphabet </w:t>
            </w:r>
            <w:r w:rsidR="00464825">
              <w:rPr>
                <w:color w:val="000000"/>
              </w:rPr>
              <w:t xml:space="preserve">and Writing Systems </w:t>
            </w:r>
            <w:r>
              <w:rPr>
                <w:rFonts w:hint="eastAsia"/>
                <w:color w:val="000000"/>
              </w:rPr>
              <w:t>in East Asia</w:t>
            </w:r>
          </w:p>
          <w:p w14:paraId="231753B2" w14:textId="77777777" w:rsidR="00464825" w:rsidRDefault="00464825" w:rsidP="00464825">
            <w:pPr>
              <w:pBdr>
                <w:top w:val="nil"/>
                <w:left w:val="nil"/>
                <w:bottom w:val="nil"/>
                <w:right w:val="nil"/>
                <w:between w:val="nil"/>
              </w:pBdr>
              <w:spacing w:after="0" w:line="240" w:lineRule="auto"/>
              <w:ind w:right="-116"/>
              <w:rPr>
                <w:color w:val="000000"/>
              </w:rPr>
            </w:pPr>
            <w:r>
              <w:rPr>
                <w:color w:val="000000"/>
              </w:rPr>
              <w:t>Past and Present: Chinese Characters in East Asia</w:t>
            </w:r>
          </w:p>
          <w:p w14:paraId="50F28C02" w14:textId="77777777" w:rsidR="00464825" w:rsidRDefault="00464825" w:rsidP="00464825">
            <w:pPr>
              <w:pBdr>
                <w:top w:val="nil"/>
                <w:left w:val="nil"/>
                <w:bottom w:val="nil"/>
                <w:right w:val="nil"/>
                <w:between w:val="nil"/>
              </w:pBdr>
              <w:spacing w:after="0" w:line="240" w:lineRule="auto"/>
              <w:ind w:right="-116"/>
              <w:rPr>
                <w:color w:val="000000"/>
              </w:rPr>
            </w:pPr>
            <w:r>
              <w:rPr>
                <w:rFonts w:hint="eastAsia"/>
                <w:color w:val="000000"/>
              </w:rPr>
              <w:t>Controversial Issue</w:t>
            </w:r>
            <w:r>
              <w:rPr>
                <w:color w:val="000000"/>
              </w:rPr>
              <w:t>s in Orthography</w:t>
            </w:r>
          </w:p>
          <w:p w14:paraId="03F21959" w14:textId="77777777" w:rsidR="00464825" w:rsidRDefault="00464825" w:rsidP="00464825">
            <w:pPr>
              <w:pBdr>
                <w:top w:val="nil"/>
                <w:left w:val="nil"/>
                <w:bottom w:val="nil"/>
                <w:right w:val="nil"/>
                <w:between w:val="nil"/>
              </w:pBdr>
              <w:spacing w:after="0" w:line="240" w:lineRule="auto"/>
              <w:ind w:right="-116"/>
              <w:rPr>
                <w:color w:val="000000"/>
              </w:rPr>
            </w:pPr>
            <w:r>
              <w:rPr>
                <w:color w:val="000000"/>
              </w:rPr>
              <w:t xml:space="preserve">Conflicts in </w:t>
            </w:r>
            <w:r>
              <w:rPr>
                <w:rFonts w:hint="eastAsia"/>
                <w:color w:val="000000"/>
              </w:rPr>
              <w:t>Romanization of East Asian Languages</w:t>
            </w:r>
          </w:p>
          <w:p w14:paraId="79C31F08" w14:textId="77777777" w:rsidR="005A049B" w:rsidRDefault="00464825" w:rsidP="00464825">
            <w:pPr>
              <w:pBdr>
                <w:top w:val="nil"/>
                <w:left w:val="nil"/>
                <w:bottom w:val="nil"/>
                <w:right w:val="nil"/>
                <w:between w:val="nil"/>
              </w:pBdr>
              <w:spacing w:after="0" w:line="240" w:lineRule="auto"/>
              <w:ind w:right="-116"/>
              <w:rPr>
                <w:color w:val="000000"/>
              </w:rPr>
            </w:pPr>
            <w:r>
              <w:rPr>
                <w:color w:val="000000"/>
              </w:rPr>
              <w:t>**How Hangeul is Different from Chinese Characters and Japanese Kana?</w:t>
            </w:r>
          </w:p>
        </w:tc>
      </w:tr>
      <w:tr w:rsidR="001314AC" w14:paraId="38775A1A" w14:textId="77777777" w:rsidTr="007C12B4">
        <w:trPr>
          <w:trHeight w:val="276"/>
          <w:jc w:val="center"/>
        </w:trPr>
        <w:tc>
          <w:tcPr>
            <w:tcW w:w="1271" w:type="dxa"/>
            <w:vMerge/>
            <w:shd w:val="clear" w:color="auto" w:fill="D9D9D9"/>
            <w:vAlign w:val="center"/>
          </w:tcPr>
          <w:p w14:paraId="500ACE26"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49935E1F" w14:textId="77777777" w:rsidR="001314AC"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Day 6</w:t>
            </w:r>
          </w:p>
          <w:p w14:paraId="358EAEB1"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Cultural Symbolism</w:t>
            </w:r>
          </w:p>
        </w:tc>
        <w:tc>
          <w:tcPr>
            <w:tcW w:w="6838" w:type="dxa"/>
            <w:gridSpan w:val="6"/>
            <w:shd w:val="clear" w:color="auto" w:fill="auto"/>
          </w:tcPr>
          <w:p w14:paraId="3DD09790" w14:textId="77777777" w:rsidR="00C64118" w:rsidRDefault="00C64118">
            <w:pPr>
              <w:pBdr>
                <w:top w:val="nil"/>
                <w:left w:val="nil"/>
                <w:bottom w:val="nil"/>
                <w:right w:val="nil"/>
                <w:between w:val="nil"/>
              </w:pBdr>
              <w:spacing w:after="0" w:line="240" w:lineRule="auto"/>
              <w:ind w:right="-116"/>
              <w:rPr>
                <w:color w:val="000000"/>
              </w:rPr>
            </w:pPr>
            <w:r>
              <w:rPr>
                <w:rFonts w:hint="eastAsia"/>
                <w:color w:val="000000"/>
              </w:rPr>
              <w:t>S</w:t>
            </w:r>
            <w:r>
              <w:rPr>
                <w:color w:val="000000"/>
              </w:rPr>
              <w:t>ound Systems of East Asian Languages</w:t>
            </w:r>
          </w:p>
          <w:p w14:paraId="0653524C" w14:textId="77777777" w:rsidR="00C64118" w:rsidRDefault="00C64118">
            <w:pPr>
              <w:pBdr>
                <w:top w:val="nil"/>
                <w:left w:val="nil"/>
                <w:bottom w:val="nil"/>
                <w:right w:val="nil"/>
                <w:between w:val="nil"/>
              </w:pBdr>
              <w:spacing w:after="0" w:line="240" w:lineRule="auto"/>
              <w:ind w:right="-116"/>
              <w:rPr>
                <w:color w:val="000000"/>
              </w:rPr>
            </w:pPr>
            <w:r>
              <w:rPr>
                <w:color w:val="000000"/>
              </w:rPr>
              <w:t>Sound Symbolism and Homonyms</w:t>
            </w:r>
          </w:p>
          <w:p w14:paraId="4588DF10" w14:textId="77777777" w:rsidR="001314AC" w:rsidRDefault="00C64118">
            <w:pPr>
              <w:pBdr>
                <w:top w:val="nil"/>
                <w:left w:val="nil"/>
                <w:bottom w:val="nil"/>
                <w:right w:val="nil"/>
                <w:between w:val="nil"/>
              </w:pBdr>
              <w:spacing w:after="0" w:line="240" w:lineRule="auto"/>
              <w:ind w:right="-116"/>
              <w:rPr>
                <w:color w:val="000000"/>
              </w:rPr>
            </w:pPr>
            <w:r>
              <w:rPr>
                <w:color w:val="000000"/>
              </w:rPr>
              <w:t>Cultural</w:t>
            </w:r>
            <w:r w:rsidR="005A049B">
              <w:rPr>
                <w:rFonts w:hint="eastAsia"/>
                <w:color w:val="000000"/>
              </w:rPr>
              <w:t xml:space="preserve"> </w:t>
            </w:r>
            <w:r w:rsidR="005A049B">
              <w:rPr>
                <w:color w:val="000000"/>
              </w:rPr>
              <w:t>Symbolism in Korean</w:t>
            </w:r>
            <w:r>
              <w:rPr>
                <w:color w:val="000000"/>
              </w:rPr>
              <w:t xml:space="preserve"> Numbers, Colors, Animals, and Plants</w:t>
            </w:r>
          </w:p>
          <w:p w14:paraId="2EE23E28" w14:textId="77777777" w:rsidR="005A049B" w:rsidRPr="005A049B" w:rsidRDefault="005A049B">
            <w:pPr>
              <w:pBdr>
                <w:top w:val="nil"/>
                <w:left w:val="nil"/>
                <w:bottom w:val="nil"/>
                <w:right w:val="nil"/>
                <w:between w:val="nil"/>
              </w:pBdr>
              <w:spacing w:after="0" w:line="240" w:lineRule="auto"/>
              <w:ind w:right="-116"/>
              <w:rPr>
                <w:color w:val="000000"/>
              </w:rPr>
            </w:pPr>
            <w:r>
              <w:rPr>
                <w:color w:val="000000"/>
              </w:rPr>
              <w:t>Discussion on the Culture beyond the Language</w:t>
            </w:r>
          </w:p>
        </w:tc>
      </w:tr>
      <w:tr w:rsidR="001314AC" w14:paraId="009C29D1" w14:textId="77777777" w:rsidTr="007C12B4">
        <w:trPr>
          <w:trHeight w:val="276"/>
          <w:jc w:val="center"/>
        </w:trPr>
        <w:tc>
          <w:tcPr>
            <w:tcW w:w="1271" w:type="dxa"/>
            <w:vMerge/>
            <w:shd w:val="clear" w:color="auto" w:fill="D9D9D9"/>
            <w:vAlign w:val="center"/>
          </w:tcPr>
          <w:p w14:paraId="55C85B8E"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026D34B3" w14:textId="77777777" w:rsidR="001314AC"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Day 7</w:t>
            </w:r>
          </w:p>
          <w:p w14:paraId="328B6FE6"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Language &amp; Society</w:t>
            </w:r>
          </w:p>
        </w:tc>
        <w:tc>
          <w:tcPr>
            <w:tcW w:w="6838" w:type="dxa"/>
            <w:gridSpan w:val="6"/>
            <w:shd w:val="clear" w:color="auto" w:fill="auto"/>
          </w:tcPr>
          <w:p w14:paraId="2A509F3A" w14:textId="77777777" w:rsidR="00C64118" w:rsidRDefault="00C64118">
            <w:pPr>
              <w:pBdr>
                <w:top w:val="nil"/>
                <w:left w:val="nil"/>
                <w:bottom w:val="nil"/>
                <w:right w:val="nil"/>
                <w:between w:val="nil"/>
              </w:pBdr>
              <w:spacing w:after="0" w:line="240" w:lineRule="auto"/>
              <w:ind w:right="-116"/>
              <w:rPr>
                <w:color w:val="000000"/>
              </w:rPr>
            </w:pPr>
            <w:r>
              <w:rPr>
                <w:rFonts w:hint="eastAsia"/>
                <w:color w:val="000000"/>
              </w:rPr>
              <w:t>K</w:t>
            </w:r>
            <w:r>
              <w:rPr>
                <w:color w:val="000000"/>
              </w:rPr>
              <w:t>orean Slangs and MZ Gen’s Abbreviation</w:t>
            </w:r>
          </w:p>
          <w:p w14:paraId="71F94849" w14:textId="77777777" w:rsidR="007C12B4" w:rsidRDefault="004075B9" w:rsidP="007C12B4">
            <w:pPr>
              <w:pBdr>
                <w:top w:val="nil"/>
                <w:left w:val="nil"/>
                <w:bottom w:val="nil"/>
                <w:right w:val="nil"/>
                <w:between w:val="nil"/>
              </w:pBdr>
              <w:spacing w:after="0" w:line="240" w:lineRule="auto"/>
              <w:ind w:right="-116"/>
              <w:rPr>
                <w:color w:val="000000"/>
              </w:rPr>
            </w:pPr>
            <w:r>
              <w:rPr>
                <w:color w:val="000000"/>
              </w:rPr>
              <w:t>Gender Differences</w:t>
            </w:r>
            <w:r w:rsidR="007C12B4">
              <w:rPr>
                <w:color w:val="000000"/>
              </w:rPr>
              <w:t>, Aegyo and Cultural Aspects in the Kinship Terms</w:t>
            </w:r>
          </w:p>
          <w:p w14:paraId="03571F05" w14:textId="77777777" w:rsidR="00775755" w:rsidRDefault="00775755">
            <w:pPr>
              <w:pBdr>
                <w:top w:val="nil"/>
                <w:left w:val="nil"/>
                <w:bottom w:val="nil"/>
                <w:right w:val="nil"/>
                <w:between w:val="nil"/>
              </w:pBdr>
              <w:spacing w:after="0" w:line="240" w:lineRule="auto"/>
              <w:ind w:right="-116"/>
              <w:rPr>
                <w:color w:val="000000"/>
              </w:rPr>
            </w:pPr>
            <w:r>
              <w:rPr>
                <w:rFonts w:hint="eastAsia"/>
                <w:color w:val="000000"/>
              </w:rPr>
              <w:t>D</w:t>
            </w:r>
            <w:r>
              <w:rPr>
                <w:color w:val="000000"/>
              </w:rPr>
              <w:t>ialectal Differences in Korean</w:t>
            </w:r>
          </w:p>
          <w:p w14:paraId="404DB817" w14:textId="77777777" w:rsidR="004075B9" w:rsidRDefault="007D7934">
            <w:pPr>
              <w:pBdr>
                <w:top w:val="nil"/>
                <w:left w:val="nil"/>
                <w:bottom w:val="nil"/>
                <w:right w:val="nil"/>
                <w:between w:val="nil"/>
              </w:pBdr>
              <w:spacing w:after="0" w:line="240" w:lineRule="auto"/>
              <w:ind w:right="-116"/>
              <w:rPr>
                <w:color w:val="000000"/>
              </w:rPr>
            </w:pPr>
            <w:r>
              <w:rPr>
                <w:rFonts w:hint="eastAsia"/>
                <w:color w:val="000000"/>
              </w:rPr>
              <w:t>*</w:t>
            </w:r>
            <w:r>
              <w:rPr>
                <w:color w:val="000000"/>
              </w:rPr>
              <w:t>Why Is the MZ Gen. fond of abbreviated words?</w:t>
            </w:r>
          </w:p>
        </w:tc>
      </w:tr>
      <w:tr w:rsidR="001314AC" w14:paraId="2C079877" w14:textId="77777777" w:rsidTr="007C12B4">
        <w:trPr>
          <w:trHeight w:val="276"/>
          <w:jc w:val="center"/>
        </w:trPr>
        <w:tc>
          <w:tcPr>
            <w:tcW w:w="1271" w:type="dxa"/>
            <w:vMerge/>
            <w:shd w:val="clear" w:color="auto" w:fill="D9D9D9"/>
            <w:vAlign w:val="center"/>
          </w:tcPr>
          <w:p w14:paraId="01FCFA24" w14:textId="77777777" w:rsidR="001314AC" w:rsidRPr="007C12B4" w:rsidRDefault="001314AC">
            <w:pPr>
              <w:pBdr>
                <w:top w:val="nil"/>
                <w:left w:val="nil"/>
                <w:bottom w:val="nil"/>
                <w:right w:val="nil"/>
                <w:between w:val="nil"/>
              </w:pBdr>
              <w:spacing w:after="0" w:line="276" w:lineRule="auto"/>
              <w:jc w:val="left"/>
              <w:rPr>
                <w:color w:val="000000"/>
                <w:sz w:val="18"/>
                <w:szCs w:val="18"/>
              </w:rPr>
            </w:pPr>
          </w:p>
        </w:tc>
        <w:tc>
          <w:tcPr>
            <w:tcW w:w="1701" w:type="dxa"/>
            <w:shd w:val="clear" w:color="auto" w:fill="EDEDED"/>
            <w:vAlign w:val="center"/>
          </w:tcPr>
          <w:p w14:paraId="6114E7EE" w14:textId="77777777" w:rsidR="001314AC"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Day 8</w:t>
            </w:r>
          </w:p>
          <w:p w14:paraId="7A128B48" w14:textId="77777777" w:rsidR="00FF53B9" w:rsidRPr="007C12B4" w:rsidRDefault="00FF53B9">
            <w:pPr>
              <w:pBdr>
                <w:top w:val="nil"/>
                <w:left w:val="nil"/>
                <w:bottom w:val="nil"/>
                <w:right w:val="nil"/>
                <w:between w:val="nil"/>
              </w:pBdr>
              <w:spacing w:after="0" w:line="240" w:lineRule="auto"/>
              <w:jc w:val="center"/>
              <w:rPr>
                <w:b/>
                <w:color w:val="000000"/>
                <w:sz w:val="18"/>
                <w:szCs w:val="18"/>
              </w:rPr>
            </w:pPr>
            <w:r>
              <w:rPr>
                <w:b/>
                <w:color w:val="000000"/>
                <w:sz w:val="18"/>
                <w:szCs w:val="18"/>
              </w:rPr>
              <w:t>K-Pop Culture</w:t>
            </w:r>
          </w:p>
        </w:tc>
        <w:tc>
          <w:tcPr>
            <w:tcW w:w="6838" w:type="dxa"/>
            <w:gridSpan w:val="6"/>
            <w:shd w:val="clear" w:color="auto" w:fill="auto"/>
          </w:tcPr>
          <w:p w14:paraId="34763760" w14:textId="77777777" w:rsidR="00362A52" w:rsidRDefault="00362A52">
            <w:pPr>
              <w:pBdr>
                <w:top w:val="nil"/>
                <w:left w:val="nil"/>
                <w:bottom w:val="nil"/>
                <w:right w:val="nil"/>
                <w:between w:val="nil"/>
              </w:pBdr>
              <w:spacing w:after="0" w:line="240" w:lineRule="auto"/>
              <w:ind w:right="-116"/>
              <w:rPr>
                <w:color w:val="000000"/>
              </w:rPr>
            </w:pPr>
            <w:r>
              <w:rPr>
                <w:color w:val="000000"/>
              </w:rPr>
              <w:t>The Korean Wave: Soft</w:t>
            </w:r>
            <w:r w:rsidR="005D2EA0">
              <w:rPr>
                <w:color w:val="000000"/>
              </w:rPr>
              <w:t xml:space="preserve"> Power in a Digital Cosmopolitan World</w:t>
            </w:r>
          </w:p>
          <w:p w14:paraId="36373F35" w14:textId="77777777" w:rsidR="004075B9" w:rsidRDefault="00C64118">
            <w:pPr>
              <w:pBdr>
                <w:top w:val="nil"/>
                <w:left w:val="nil"/>
                <w:bottom w:val="nil"/>
                <w:right w:val="nil"/>
                <w:between w:val="nil"/>
              </w:pBdr>
              <w:spacing w:after="0" w:line="240" w:lineRule="auto"/>
              <w:ind w:right="-116"/>
              <w:rPr>
                <w:color w:val="000000"/>
              </w:rPr>
            </w:pPr>
            <w:r>
              <w:rPr>
                <w:color w:val="000000"/>
              </w:rPr>
              <w:t>K-Drama, TV Shows, Movies</w:t>
            </w:r>
          </w:p>
          <w:p w14:paraId="0080AC39" w14:textId="77777777" w:rsidR="00C64118" w:rsidRDefault="00C64118">
            <w:pPr>
              <w:pBdr>
                <w:top w:val="nil"/>
                <w:left w:val="nil"/>
                <w:bottom w:val="nil"/>
                <w:right w:val="nil"/>
                <w:between w:val="nil"/>
              </w:pBdr>
              <w:spacing w:after="0" w:line="240" w:lineRule="auto"/>
              <w:ind w:right="-116"/>
              <w:rPr>
                <w:color w:val="000000"/>
              </w:rPr>
            </w:pPr>
            <w:r>
              <w:rPr>
                <w:color w:val="000000"/>
              </w:rPr>
              <w:t>K-Pop Music and Entertainment Industry</w:t>
            </w:r>
          </w:p>
          <w:p w14:paraId="635BC39F" w14:textId="77777777" w:rsidR="00C64118" w:rsidRDefault="00C64118">
            <w:pPr>
              <w:pBdr>
                <w:top w:val="nil"/>
                <w:left w:val="nil"/>
                <w:bottom w:val="nil"/>
                <w:right w:val="nil"/>
                <w:between w:val="nil"/>
              </w:pBdr>
              <w:spacing w:after="0" w:line="240" w:lineRule="auto"/>
              <w:ind w:right="-116"/>
              <w:rPr>
                <w:color w:val="000000"/>
              </w:rPr>
            </w:pPr>
            <w:r>
              <w:rPr>
                <w:color w:val="000000"/>
              </w:rPr>
              <w:t>K-Food from Fine Dining to Street Food</w:t>
            </w:r>
          </w:p>
          <w:p w14:paraId="526C9E74" w14:textId="77777777" w:rsidR="00C64118" w:rsidRDefault="00C64118">
            <w:pPr>
              <w:pBdr>
                <w:top w:val="nil"/>
                <w:left w:val="nil"/>
                <w:bottom w:val="nil"/>
                <w:right w:val="nil"/>
                <w:between w:val="nil"/>
              </w:pBdr>
              <w:spacing w:after="0" w:line="240" w:lineRule="auto"/>
              <w:ind w:right="-116"/>
              <w:rPr>
                <w:color w:val="000000"/>
              </w:rPr>
            </w:pPr>
            <w:r>
              <w:rPr>
                <w:color w:val="000000"/>
              </w:rPr>
              <w:lastRenderedPageBreak/>
              <w:t>*Discussion on the Languages in K-pop Culture</w:t>
            </w:r>
          </w:p>
        </w:tc>
      </w:tr>
      <w:tr w:rsidR="001314AC" w14:paraId="48497624" w14:textId="77777777" w:rsidTr="007C12B4">
        <w:trPr>
          <w:trHeight w:val="276"/>
          <w:jc w:val="center"/>
        </w:trPr>
        <w:tc>
          <w:tcPr>
            <w:tcW w:w="1271" w:type="dxa"/>
            <w:vMerge/>
            <w:shd w:val="clear" w:color="auto" w:fill="D9D9D9"/>
            <w:vAlign w:val="center"/>
          </w:tcPr>
          <w:p w14:paraId="3A70DC48" w14:textId="77777777" w:rsidR="001314AC" w:rsidRDefault="001314AC">
            <w:pPr>
              <w:pBdr>
                <w:top w:val="nil"/>
                <w:left w:val="nil"/>
                <w:bottom w:val="nil"/>
                <w:right w:val="nil"/>
                <w:between w:val="nil"/>
              </w:pBdr>
              <w:spacing w:after="0" w:line="276" w:lineRule="auto"/>
              <w:jc w:val="left"/>
              <w:rPr>
                <w:color w:val="000000"/>
              </w:rPr>
            </w:pPr>
          </w:p>
        </w:tc>
        <w:tc>
          <w:tcPr>
            <w:tcW w:w="1701" w:type="dxa"/>
            <w:shd w:val="clear" w:color="auto" w:fill="EDEDED"/>
            <w:vAlign w:val="center"/>
          </w:tcPr>
          <w:p w14:paraId="16BF81D6" w14:textId="77777777" w:rsidR="001314AC" w:rsidRDefault="00FF53B9">
            <w:pPr>
              <w:pBdr>
                <w:top w:val="nil"/>
                <w:left w:val="nil"/>
                <w:bottom w:val="nil"/>
                <w:right w:val="nil"/>
                <w:between w:val="nil"/>
              </w:pBdr>
              <w:spacing w:after="0" w:line="240" w:lineRule="auto"/>
              <w:jc w:val="center"/>
              <w:rPr>
                <w:b/>
                <w:color w:val="000000"/>
              </w:rPr>
            </w:pPr>
            <w:r>
              <w:rPr>
                <w:b/>
                <w:color w:val="000000"/>
              </w:rPr>
              <w:t>Day 9</w:t>
            </w:r>
          </w:p>
          <w:p w14:paraId="4BE4B3C0" w14:textId="77777777" w:rsidR="00FF53B9" w:rsidRDefault="00FF53B9">
            <w:pPr>
              <w:pBdr>
                <w:top w:val="nil"/>
                <w:left w:val="nil"/>
                <w:bottom w:val="nil"/>
                <w:right w:val="nil"/>
                <w:between w:val="nil"/>
              </w:pBdr>
              <w:spacing w:after="0" w:line="240" w:lineRule="auto"/>
              <w:jc w:val="center"/>
              <w:rPr>
                <w:b/>
                <w:color w:val="000000"/>
              </w:rPr>
            </w:pPr>
            <w:r>
              <w:rPr>
                <w:b/>
                <w:color w:val="000000"/>
              </w:rPr>
              <w:t>Term Paper</w:t>
            </w:r>
          </w:p>
          <w:p w14:paraId="1FD0B1C1" w14:textId="77777777" w:rsidR="00FF53B9" w:rsidRDefault="00FF53B9">
            <w:pPr>
              <w:pBdr>
                <w:top w:val="nil"/>
                <w:left w:val="nil"/>
                <w:bottom w:val="nil"/>
                <w:right w:val="nil"/>
                <w:between w:val="nil"/>
              </w:pBdr>
              <w:spacing w:after="0" w:line="240" w:lineRule="auto"/>
              <w:jc w:val="center"/>
              <w:rPr>
                <w:b/>
                <w:color w:val="000000"/>
              </w:rPr>
            </w:pPr>
            <w:r>
              <w:rPr>
                <w:b/>
                <w:color w:val="000000"/>
              </w:rPr>
              <w:t>Presentation</w:t>
            </w:r>
          </w:p>
        </w:tc>
        <w:tc>
          <w:tcPr>
            <w:tcW w:w="6838" w:type="dxa"/>
            <w:gridSpan w:val="6"/>
            <w:shd w:val="clear" w:color="auto" w:fill="auto"/>
          </w:tcPr>
          <w:p w14:paraId="24400D43" w14:textId="77777777" w:rsidR="001314AC" w:rsidRDefault="005A049B" w:rsidP="00F0096A">
            <w:pPr>
              <w:pBdr>
                <w:top w:val="nil"/>
                <w:left w:val="nil"/>
                <w:bottom w:val="nil"/>
                <w:right w:val="nil"/>
                <w:between w:val="nil"/>
              </w:pBdr>
              <w:spacing w:after="0" w:line="240" w:lineRule="auto"/>
              <w:ind w:right="-116"/>
              <w:rPr>
                <w:color w:val="000000"/>
              </w:rPr>
            </w:pPr>
            <w:r>
              <w:rPr>
                <w:rFonts w:hint="eastAsia"/>
                <w:color w:val="000000"/>
              </w:rPr>
              <w:t xml:space="preserve">Presentation on Individual Paper on </w:t>
            </w:r>
            <w:r w:rsidR="00F86975">
              <w:rPr>
                <w:color w:val="000000"/>
              </w:rPr>
              <w:t>Korean</w:t>
            </w:r>
            <w:r w:rsidR="00F0096A">
              <w:rPr>
                <w:color w:val="000000"/>
              </w:rPr>
              <w:t xml:space="preserve"> Society and/or Culture</w:t>
            </w:r>
          </w:p>
        </w:tc>
      </w:tr>
    </w:tbl>
    <w:p w14:paraId="454622C3" w14:textId="77777777" w:rsidR="001314AC" w:rsidRPr="008B6F1F" w:rsidRDefault="001314AC">
      <w:pPr>
        <w:pBdr>
          <w:top w:val="nil"/>
          <w:left w:val="nil"/>
          <w:bottom w:val="nil"/>
          <w:right w:val="nil"/>
          <w:between w:val="nil"/>
        </w:pBdr>
        <w:spacing w:after="0" w:line="240" w:lineRule="auto"/>
        <w:rPr>
          <w:color w:val="000000"/>
          <w:sz w:val="14"/>
          <w:szCs w:val="14"/>
        </w:rPr>
      </w:pPr>
    </w:p>
    <w:sectPr w:rsidR="001314AC" w:rsidRPr="008B6F1F">
      <w:headerReference w:type="default" r:id="rId7"/>
      <w:headerReference w:type="first" r:id="rId8"/>
      <w:pgSz w:w="11906" w:h="16838"/>
      <w:pgMar w:top="720" w:right="720" w:bottom="720" w:left="72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B144" w14:textId="77777777" w:rsidR="00AC35E0" w:rsidRDefault="00AC35E0">
      <w:pPr>
        <w:spacing w:after="0" w:line="240" w:lineRule="auto"/>
      </w:pPr>
      <w:r>
        <w:separator/>
      </w:r>
    </w:p>
  </w:endnote>
  <w:endnote w:type="continuationSeparator" w:id="0">
    <w:p w14:paraId="22E3C1B0" w14:textId="77777777" w:rsidR="00AC35E0" w:rsidRDefault="00AC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6AF5" w14:textId="77777777" w:rsidR="00AC35E0" w:rsidRDefault="00AC35E0">
      <w:pPr>
        <w:spacing w:after="0" w:line="240" w:lineRule="auto"/>
      </w:pPr>
      <w:r>
        <w:separator/>
      </w:r>
    </w:p>
  </w:footnote>
  <w:footnote w:type="continuationSeparator" w:id="0">
    <w:p w14:paraId="5214D401" w14:textId="77777777" w:rsidR="00AC35E0" w:rsidRDefault="00AC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4881" w14:textId="77777777" w:rsidR="001314AC" w:rsidRDefault="00A938B8">
    <w:pPr>
      <w:pBdr>
        <w:top w:val="nil"/>
        <w:left w:val="nil"/>
        <w:bottom w:val="nil"/>
        <w:right w:val="nil"/>
        <w:between w:val="nil"/>
      </w:pBdr>
      <w:tabs>
        <w:tab w:val="center" w:pos="4513"/>
        <w:tab w:val="right" w:pos="9026"/>
      </w:tabs>
      <w:jc w:val="right"/>
      <w:rPr>
        <w:color w:val="000000"/>
      </w:rPr>
    </w:pPr>
    <w:r>
      <w:rPr>
        <w:noProof/>
        <w:color w:val="000000"/>
        <w:sz w:val="24"/>
        <w:szCs w:val="24"/>
      </w:rPr>
      <w:drawing>
        <wp:inline distT="0" distB="0" distL="0" distR="0" wp14:anchorId="059F5770" wp14:editId="4CEA0A0D">
          <wp:extent cx="1657350" cy="266700"/>
          <wp:effectExtent l="0" t="0" r="0" b="0"/>
          <wp:docPr id="2"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1657350" cy="2667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0910" w14:textId="77777777" w:rsidR="001314AC" w:rsidRDefault="00A938B8">
    <w:pPr>
      <w:pBdr>
        <w:top w:val="nil"/>
        <w:left w:val="nil"/>
        <w:bottom w:val="nil"/>
        <w:right w:val="nil"/>
        <w:between w:val="nil"/>
      </w:pBdr>
      <w:tabs>
        <w:tab w:val="center" w:pos="4513"/>
        <w:tab w:val="right" w:pos="9026"/>
      </w:tabs>
      <w:jc w:val="center"/>
      <w:rPr>
        <w:color w:val="000000"/>
      </w:rPr>
    </w:pPr>
    <w:r>
      <w:rPr>
        <w:noProof/>
        <w:color w:val="000000"/>
        <w:sz w:val="24"/>
        <w:szCs w:val="24"/>
      </w:rPr>
      <w:drawing>
        <wp:inline distT="0" distB="0" distL="0" distR="0" wp14:anchorId="49906E90" wp14:editId="44EE5BFC">
          <wp:extent cx="3771900" cy="609600"/>
          <wp:effectExtent l="0" t="0" r="0" b="0"/>
          <wp:docPr id="1"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3771900" cy="609600"/>
                  </a:xfrm>
                  <a:prstGeom prst="rect">
                    <a:avLst/>
                  </a:prstGeom>
                  <a:ln/>
                </pic:spPr>
              </pic:pic>
            </a:graphicData>
          </a:graphic>
        </wp:inline>
      </w:drawing>
    </w:r>
    <w:r>
      <w:rPr>
        <w:color w:val="000000"/>
      </w:rPr>
      <w:br/>
    </w:r>
    <w:r>
      <w:rPr>
        <w:b/>
        <w:color w:val="000000"/>
        <w:sz w:val="28"/>
        <w:szCs w:val="28"/>
      </w:rPr>
      <w:t>Hanyang International Winter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60056"/>
    <w:multiLevelType w:val="multilevel"/>
    <w:tmpl w:val="44F28A7E"/>
    <w:lvl w:ilvl="0">
      <w:start w:val="5"/>
      <w:numFmt w:val="bullet"/>
      <w:lvlText w:val="-"/>
      <w:lvlJc w:val="left"/>
      <w:pPr>
        <w:ind w:left="760" w:hanging="360"/>
      </w:pPr>
      <w:rPr>
        <w:rFonts w:ascii="맑은 고딕" w:eastAsia="맑은 고딕" w:hAnsi="맑은 고딕" w:cs="맑은 고딕"/>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AC"/>
    <w:rsid w:val="00000B96"/>
    <w:rsid w:val="00006DAC"/>
    <w:rsid w:val="0001060A"/>
    <w:rsid w:val="00030821"/>
    <w:rsid w:val="000B47B5"/>
    <w:rsid w:val="00121E07"/>
    <w:rsid w:val="001314AC"/>
    <w:rsid w:val="00190AAC"/>
    <w:rsid w:val="002105A4"/>
    <w:rsid w:val="0026559F"/>
    <w:rsid w:val="002947E0"/>
    <w:rsid w:val="002B279D"/>
    <w:rsid w:val="00306F0F"/>
    <w:rsid w:val="003473E0"/>
    <w:rsid w:val="003513C2"/>
    <w:rsid w:val="00362A52"/>
    <w:rsid w:val="003A0004"/>
    <w:rsid w:val="003C1850"/>
    <w:rsid w:val="003D63B9"/>
    <w:rsid w:val="004075B9"/>
    <w:rsid w:val="00464825"/>
    <w:rsid w:val="0056774B"/>
    <w:rsid w:val="005908D7"/>
    <w:rsid w:val="005A049B"/>
    <w:rsid w:val="005B2195"/>
    <w:rsid w:val="005B5702"/>
    <w:rsid w:val="005B7718"/>
    <w:rsid w:val="005D2EA0"/>
    <w:rsid w:val="005E29FD"/>
    <w:rsid w:val="005F79DB"/>
    <w:rsid w:val="00625979"/>
    <w:rsid w:val="00684721"/>
    <w:rsid w:val="00713BAF"/>
    <w:rsid w:val="00750F74"/>
    <w:rsid w:val="00761260"/>
    <w:rsid w:val="00775755"/>
    <w:rsid w:val="00787A4F"/>
    <w:rsid w:val="007C12B4"/>
    <w:rsid w:val="007D7934"/>
    <w:rsid w:val="007E0501"/>
    <w:rsid w:val="008B6F1F"/>
    <w:rsid w:val="00916D05"/>
    <w:rsid w:val="00945E9F"/>
    <w:rsid w:val="009B7E94"/>
    <w:rsid w:val="009E791E"/>
    <w:rsid w:val="009F2D14"/>
    <w:rsid w:val="00A06C1A"/>
    <w:rsid w:val="00A84B75"/>
    <w:rsid w:val="00A938B8"/>
    <w:rsid w:val="00A95EC6"/>
    <w:rsid w:val="00AC35E0"/>
    <w:rsid w:val="00C17382"/>
    <w:rsid w:val="00C62B87"/>
    <w:rsid w:val="00C64118"/>
    <w:rsid w:val="00D9512B"/>
    <w:rsid w:val="00DA5E61"/>
    <w:rsid w:val="00DD5730"/>
    <w:rsid w:val="00E35542"/>
    <w:rsid w:val="00E40630"/>
    <w:rsid w:val="00E95DAE"/>
    <w:rsid w:val="00EA610C"/>
    <w:rsid w:val="00F0096A"/>
    <w:rsid w:val="00F0101D"/>
    <w:rsid w:val="00F86975"/>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FE469"/>
  <w15:docId w15:val="{1814990D-2E27-437D-8132-615CDBE6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Char"/>
    <w:uiPriority w:val="99"/>
    <w:unhideWhenUsed/>
    <w:rsid w:val="00775755"/>
    <w:pPr>
      <w:tabs>
        <w:tab w:val="center" w:pos="4513"/>
        <w:tab w:val="right" w:pos="9026"/>
      </w:tabs>
      <w:snapToGrid w:val="0"/>
    </w:pPr>
  </w:style>
  <w:style w:type="character" w:customStyle="1" w:styleId="Char">
    <w:name w:val="머리글 Char"/>
    <w:basedOn w:val="a0"/>
    <w:link w:val="a6"/>
    <w:uiPriority w:val="99"/>
    <w:rsid w:val="00775755"/>
  </w:style>
  <w:style w:type="paragraph" w:styleId="a7">
    <w:name w:val="footer"/>
    <w:basedOn w:val="a"/>
    <w:link w:val="Char0"/>
    <w:uiPriority w:val="99"/>
    <w:unhideWhenUsed/>
    <w:rsid w:val="00775755"/>
    <w:pPr>
      <w:tabs>
        <w:tab w:val="center" w:pos="4513"/>
        <w:tab w:val="right" w:pos="9026"/>
      </w:tabs>
      <w:snapToGrid w:val="0"/>
    </w:pPr>
  </w:style>
  <w:style w:type="character" w:customStyle="1" w:styleId="Char0">
    <w:name w:val="바닥글 Char"/>
    <w:basedOn w:val="a0"/>
    <w:link w:val="a7"/>
    <w:uiPriority w:val="99"/>
    <w:rsid w:val="00775755"/>
  </w:style>
  <w:style w:type="paragraph" w:styleId="a8">
    <w:name w:val="Balloon Text"/>
    <w:basedOn w:val="a"/>
    <w:link w:val="Char1"/>
    <w:uiPriority w:val="99"/>
    <w:semiHidden/>
    <w:unhideWhenUsed/>
    <w:rsid w:val="00190AA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190A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138001">
      <w:bodyDiv w:val="1"/>
      <w:marLeft w:val="0"/>
      <w:marRight w:val="0"/>
      <w:marTop w:val="0"/>
      <w:marBottom w:val="0"/>
      <w:divBdr>
        <w:top w:val="none" w:sz="0" w:space="0" w:color="auto"/>
        <w:left w:val="none" w:sz="0" w:space="0" w:color="auto"/>
        <w:bottom w:val="none" w:sz="0" w:space="0" w:color="auto"/>
        <w:right w:val="none" w:sz="0" w:space="0" w:color="auto"/>
      </w:divBdr>
    </w:div>
    <w:div w:id="204035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엄익상</dc:creator>
  <cp:lastModifiedBy>노상욱</cp:lastModifiedBy>
  <cp:revision>3</cp:revision>
  <cp:lastPrinted>2025-02-02T07:32:00Z</cp:lastPrinted>
  <dcterms:created xsi:type="dcterms:W3CDTF">2025-09-06T14:02:00Z</dcterms:created>
  <dcterms:modified xsi:type="dcterms:W3CDTF">2025-10-10T09:46:00Z</dcterms:modified>
</cp:coreProperties>
</file>